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3A33F593" w14:textId="21AAE7E0" w:rsidR="00E75AC3" w:rsidRDefault="00C15E6A">
      <w:r>
        <w:fldChar w:fldCharType="begin"/>
      </w:r>
      <w:r>
        <w:instrText xml:space="preserve"> HYPERLINK "https://www.news24.com/fin24/climate_future/solutions/how-breast-milk-can-help-fight-climate-change-20241029" </w:instrText>
      </w:r>
      <w:r>
        <w:fldChar w:fldCharType="separate"/>
      </w:r>
      <w:r w:rsidR="005F7E99" w:rsidRPr="00742BC1">
        <w:rPr>
          <w:rStyle w:val="Collegamentoipertestuale"/>
        </w:rPr>
        <w:t>https://www.news24.com/fin24/climate_future/solutions/how-breast-milk-can-help-fight-climate-change-20241029</w:t>
      </w:r>
      <w:r>
        <w:rPr>
          <w:rStyle w:val="Collegamentoipertestuale"/>
        </w:rPr>
        <w:fldChar w:fldCharType="end"/>
      </w:r>
    </w:p>
    <w:p w14:paraId="2BE3B5F4" w14:textId="77777777" w:rsidR="005F7E99" w:rsidRPr="00F77714" w:rsidRDefault="005F7E99" w:rsidP="005F7E99">
      <w:pPr>
        <w:spacing w:after="240" w:line="540" w:lineRule="atLeast"/>
        <w:outlineLvl w:val="0"/>
        <w:rPr>
          <w:rFonts w:ascii="Arial" w:eastAsia="Times New Roman" w:hAnsi="Arial" w:cs="Arial"/>
          <w:b/>
          <w:bCs/>
          <w:color w:val="212121"/>
          <w:kern w:val="36"/>
          <w:sz w:val="48"/>
          <w:szCs w:val="48"/>
          <w:lang w:eastAsia="it-IT"/>
          <w14:ligatures w14:val="none"/>
        </w:rPr>
      </w:pPr>
      <w:r w:rsidRPr="005F7E99">
        <w:rPr>
          <w:rFonts w:ascii="Arial" w:eastAsia="Times New Roman" w:hAnsi="Arial" w:cs="Arial"/>
          <w:b/>
          <w:bCs/>
          <w:color w:val="212121"/>
          <w:kern w:val="36"/>
          <w:sz w:val="48"/>
          <w:szCs w:val="48"/>
          <w:lang w:eastAsia="it-IT"/>
          <w14:ligatures w14:val="none"/>
        </w:rPr>
        <w:t xml:space="preserve">In che modo il latte materno può aiutare a combattere il cambiamento </w:t>
      </w:r>
      <w:proofErr w:type="gramStart"/>
      <w:r w:rsidRPr="005F7E99">
        <w:rPr>
          <w:rFonts w:ascii="Arial" w:eastAsia="Times New Roman" w:hAnsi="Arial" w:cs="Arial"/>
          <w:b/>
          <w:bCs/>
          <w:color w:val="212121"/>
          <w:kern w:val="36"/>
          <w:sz w:val="48"/>
          <w:szCs w:val="48"/>
          <w:lang w:eastAsia="it-IT"/>
          <w14:ligatures w14:val="none"/>
        </w:rPr>
        <w:t>climatico</w:t>
      </w:r>
      <w:proofErr w:type="gramEnd"/>
    </w:p>
    <w:p w14:paraId="64F6D945" w14:textId="5C4875F1" w:rsidR="005F7E99" w:rsidRPr="00F77714" w:rsidRDefault="005F7E99" w:rsidP="005F7E99">
      <w:pPr>
        <w:numPr>
          <w:ilvl w:val="0"/>
          <w:numId w:val="1"/>
        </w:numPr>
        <w:shd w:val="clear" w:color="auto" w:fill="FFFFFF"/>
        <w:spacing w:before="100" w:beforeAutospacing="1" w:after="240" w:line="270" w:lineRule="atLeast"/>
        <w:rPr>
          <w:rFonts w:ascii="Arial" w:eastAsia="Times New Roman" w:hAnsi="Arial" w:cs="Arial"/>
          <w:color w:val="212121"/>
          <w:kern w:val="0"/>
          <w:sz w:val="23"/>
          <w:szCs w:val="23"/>
          <w:lang w:eastAsia="it-IT"/>
          <w14:ligatures w14:val="none"/>
        </w:rPr>
      </w:pPr>
      <w:r w:rsidRPr="005F7E99">
        <w:rPr>
          <w:rFonts w:ascii="Arial" w:eastAsia="Times New Roman" w:hAnsi="Arial" w:cs="Arial"/>
          <w:b/>
          <w:bCs/>
          <w:color w:val="212121"/>
          <w:kern w:val="0"/>
          <w:sz w:val="23"/>
          <w:szCs w:val="23"/>
          <w:lang w:eastAsia="it-IT"/>
          <w14:ligatures w14:val="none"/>
        </w:rPr>
        <w:t xml:space="preserve">Solo il 44% delle donne in tutto il mondo allatta </w:t>
      </w:r>
      <w:r w:rsidR="00FB1053">
        <w:rPr>
          <w:rFonts w:ascii="Arial" w:eastAsia="Times New Roman" w:hAnsi="Arial" w:cs="Arial"/>
          <w:b/>
          <w:bCs/>
          <w:color w:val="212121"/>
          <w:kern w:val="0"/>
          <w:sz w:val="23"/>
          <w:szCs w:val="23"/>
          <w:lang w:eastAsia="it-IT"/>
          <w14:ligatures w14:val="none"/>
        </w:rPr>
        <w:t xml:space="preserve">in maniera </w:t>
      </w:r>
      <w:r w:rsidRPr="005F7E99">
        <w:rPr>
          <w:rFonts w:ascii="Arial" w:eastAsia="Times New Roman" w:hAnsi="Arial" w:cs="Arial"/>
          <w:b/>
          <w:bCs/>
          <w:color w:val="212121"/>
          <w:kern w:val="0"/>
          <w:sz w:val="23"/>
          <w:szCs w:val="23"/>
          <w:lang w:eastAsia="it-IT"/>
          <w14:ligatures w14:val="none"/>
        </w:rPr>
        <w:t>esclusiva i propri bambini per i primi sei mesi di vita, che è ciò che raccomanda l'Organizzazione Mondiale della Sanità. In Sudafrica, i dati mostrano che il numero è probabilmente intorno al 32%.</w:t>
      </w:r>
    </w:p>
    <w:p w14:paraId="6CFA05D4" w14:textId="77777777" w:rsidR="005F7E99" w:rsidRPr="00F77714" w:rsidRDefault="005F7E99" w:rsidP="005F7E99">
      <w:pPr>
        <w:numPr>
          <w:ilvl w:val="0"/>
          <w:numId w:val="1"/>
        </w:numPr>
        <w:shd w:val="clear" w:color="auto" w:fill="FFFFFF"/>
        <w:spacing w:before="100" w:beforeAutospacing="1" w:after="240" w:line="270" w:lineRule="atLeast"/>
        <w:rPr>
          <w:rFonts w:ascii="Arial" w:eastAsia="Times New Roman" w:hAnsi="Arial" w:cs="Arial"/>
          <w:color w:val="212121"/>
          <w:kern w:val="0"/>
          <w:sz w:val="23"/>
          <w:szCs w:val="23"/>
          <w:lang w:eastAsia="it-IT"/>
          <w14:ligatures w14:val="none"/>
        </w:rPr>
      </w:pPr>
      <w:r w:rsidRPr="005F7E99">
        <w:rPr>
          <w:rFonts w:ascii="Arial" w:eastAsia="Times New Roman" w:hAnsi="Arial" w:cs="Arial"/>
          <w:b/>
          <w:bCs/>
          <w:color w:val="212121"/>
          <w:kern w:val="0"/>
          <w:sz w:val="23"/>
          <w:szCs w:val="23"/>
          <w:lang w:eastAsia="it-IT"/>
          <w14:ligatures w14:val="none"/>
        </w:rPr>
        <w:t>Il latte materno rafforza naturalmente il sistema immunitario dei bambini, proteggendoli da malattie come asma, diarrea e diabete e migliorando le capacità di pensiero.</w:t>
      </w:r>
    </w:p>
    <w:p w14:paraId="4EBE8715" w14:textId="4349E1FE" w:rsidR="005F7E99" w:rsidRPr="00F77714" w:rsidRDefault="005F7E99" w:rsidP="005F7E99">
      <w:pPr>
        <w:numPr>
          <w:ilvl w:val="0"/>
          <w:numId w:val="1"/>
        </w:numPr>
        <w:shd w:val="clear" w:color="auto" w:fill="FFFFFF"/>
        <w:spacing w:before="100" w:beforeAutospacing="1" w:after="0" w:line="270" w:lineRule="atLeast"/>
        <w:rPr>
          <w:rFonts w:ascii="Arial" w:eastAsia="Times New Roman" w:hAnsi="Arial" w:cs="Arial"/>
          <w:color w:val="212121"/>
          <w:kern w:val="0"/>
          <w:sz w:val="23"/>
          <w:szCs w:val="23"/>
          <w:lang w:eastAsia="it-IT"/>
          <w14:ligatures w14:val="none"/>
        </w:rPr>
      </w:pPr>
      <w:r w:rsidRPr="005F7E99">
        <w:rPr>
          <w:rFonts w:ascii="Arial" w:eastAsia="Times New Roman" w:hAnsi="Arial" w:cs="Arial"/>
          <w:b/>
          <w:bCs/>
          <w:color w:val="212121"/>
          <w:kern w:val="0"/>
          <w:sz w:val="23"/>
          <w:szCs w:val="23"/>
          <w:lang w:eastAsia="it-IT"/>
          <w14:ligatures w14:val="none"/>
        </w:rPr>
        <w:t>La Banca Mondiale stima che ogni dollaro investito per incoraggiare l'allattamento potrebbe generare 35 dollari, iniettando miliardi nell'economia mondiale.</w:t>
      </w:r>
    </w:p>
    <w:p w14:paraId="7E510E36" w14:textId="77777777" w:rsidR="005F7E99" w:rsidRPr="005F7E99" w:rsidRDefault="00C15E6A" w:rsidP="005F7E99">
      <w:pPr>
        <w:spacing w:after="0" w:line="240" w:lineRule="auto"/>
        <w:rPr>
          <w:rFonts w:ascii="Arial" w:eastAsia="Times New Roman" w:hAnsi="Arial" w:cs="Arial"/>
          <w:kern w:val="0"/>
          <w:sz w:val="23"/>
          <w:szCs w:val="23"/>
          <w:lang w:eastAsia="it-IT"/>
          <w14:ligatures w14:val="none"/>
        </w:rPr>
      </w:pPr>
      <w:r>
        <w:rPr>
          <w:rFonts w:ascii="Times New Roman" w:eastAsia="Times New Roman" w:hAnsi="Times New Roman" w:cs="Times New Roman"/>
          <w:kern w:val="0"/>
          <w:lang w:eastAsia="it-IT"/>
          <w14:ligatures w14:val="none"/>
        </w:rPr>
        <w:pict w14:anchorId="3DD30F18">
          <v:rect id="_x0000_i1025" style="width:0;height:0" o:hralign="center" o:hrstd="t" o:hrnoshade="t" o:hr="t" fillcolor="#212121" stroked="f"/>
        </w:pict>
      </w:r>
    </w:p>
    <w:p w14:paraId="069B28CE" w14:textId="48206F97" w:rsidR="005F7E99" w:rsidRPr="00F77714" w:rsidRDefault="005F7E99" w:rsidP="005F7E99">
      <w:p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212121"/>
          <w:kern w:val="0"/>
          <w:sz w:val="23"/>
          <w:szCs w:val="23"/>
          <w:lang w:eastAsia="it-IT"/>
          <w14:ligatures w14:val="none"/>
        </w:rPr>
      </w:pPr>
      <w:r w:rsidRPr="005F7E99">
        <w:rPr>
          <w:rFonts w:ascii="Arial" w:eastAsia="Times New Roman" w:hAnsi="Arial" w:cs="Arial"/>
          <w:color w:val="212121"/>
          <w:kern w:val="0"/>
          <w:sz w:val="23"/>
          <w:szCs w:val="23"/>
          <w:lang w:eastAsia="it-IT"/>
          <w14:ligatures w14:val="none"/>
        </w:rPr>
        <w:t xml:space="preserve">Nutrire i bambini con </w:t>
      </w:r>
      <w:r w:rsidR="00C15E6A">
        <w:rPr>
          <w:rFonts w:ascii="Arial" w:eastAsia="Times New Roman" w:hAnsi="Arial" w:cs="Arial"/>
          <w:color w:val="212121"/>
          <w:kern w:val="0"/>
          <w:sz w:val="23"/>
          <w:szCs w:val="23"/>
          <w:lang w:eastAsia="it-IT"/>
          <w14:ligatures w14:val="none"/>
        </w:rPr>
        <w:t>la formula</w:t>
      </w:r>
      <w:r w:rsidRPr="005F7E99">
        <w:rPr>
          <w:rFonts w:ascii="Arial" w:eastAsia="Times New Roman" w:hAnsi="Arial" w:cs="Arial"/>
          <w:color w:val="212121"/>
          <w:kern w:val="0"/>
          <w:sz w:val="23"/>
          <w:szCs w:val="23"/>
          <w:lang w:eastAsia="it-IT"/>
          <w14:ligatures w14:val="none"/>
        </w:rPr>
        <w:t xml:space="preserve"> commerciale non torna. È costoso per i </w:t>
      </w:r>
      <w:proofErr w:type="spellStart"/>
      <w:r w:rsidRPr="005F7E99">
        <w:rPr>
          <w:rFonts w:ascii="Arial" w:eastAsia="Times New Roman" w:hAnsi="Arial" w:cs="Arial"/>
          <w:color w:val="212121"/>
          <w:kern w:val="0"/>
          <w:sz w:val="23"/>
          <w:szCs w:val="23"/>
          <w:lang w:eastAsia="it-IT"/>
          <w14:ligatures w14:val="none"/>
        </w:rPr>
        <w:t>caregiver</w:t>
      </w:r>
      <w:proofErr w:type="spellEnd"/>
      <w:r w:rsidRPr="005F7E99">
        <w:rPr>
          <w:rFonts w:ascii="Arial" w:eastAsia="Times New Roman" w:hAnsi="Arial" w:cs="Arial"/>
          <w:color w:val="212121"/>
          <w:kern w:val="0"/>
          <w:sz w:val="23"/>
          <w:szCs w:val="23"/>
          <w:lang w:eastAsia="it-IT"/>
          <w14:ligatures w14:val="none"/>
        </w:rPr>
        <w:t xml:space="preserve">, non </w:t>
      </w:r>
      <w:hyperlink r:id="rId7" w:tgtFrame="_blank" w:history="1">
        <w:r w:rsidRPr="005F7E99">
          <w:rPr>
            <w:rFonts w:ascii="Arial" w:eastAsia="Times New Roman" w:hAnsi="Arial" w:cs="Arial"/>
            <w:color w:val="00086C"/>
            <w:kern w:val="0"/>
            <w:sz w:val="23"/>
            <w:szCs w:val="23"/>
            <w:u w:val="single"/>
            <w:lang w:eastAsia="it-IT"/>
            <w14:ligatures w14:val="none"/>
          </w:rPr>
          <w:t>è salutare</w:t>
        </w:r>
      </w:hyperlink>
      <w:r w:rsidRPr="005F7E99">
        <w:rPr>
          <w:rFonts w:ascii="Arial" w:eastAsia="Times New Roman" w:hAnsi="Arial" w:cs="Arial"/>
          <w:color w:val="212121"/>
          <w:kern w:val="0"/>
          <w:sz w:val="23"/>
          <w:szCs w:val="23"/>
          <w:lang w:eastAsia="it-IT"/>
          <w14:ligatures w14:val="none"/>
        </w:rPr>
        <w:t xml:space="preserve"> come l'allattamento ed è </w:t>
      </w:r>
      <w:hyperlink r:id="rId8" w:anchor="B11-ijerph-19-06397" w:tgtFrame="_blank" w:history="1">
        <w:r w:rsidRPr="005F7E99">
          <w:rPr>
            <w:rFonts w:ascii="Arial" w:eastAsia="Times New Roman" w:hAnsi="Arial" w:cs="Arial"/>
            <w:color w:val="00086C"/>
            <w:kern w:val="0"/>
            <w:sz w:val="23"/>
            <w:szCs w:val="23"/>
            <w:u w:val="single"/>
            <w:lang w:eastAsia="it-IT"/>
            <w14:ligatures w14:val="none"/>
          </w:rPr>
          <w:t>dannoso per l'ambiente</w:t>
        </w:r>
      </w:hyperlink>
      <w:r w:rsidRPr="005F7E99">
        <w:rPr>
          <w:rFonts w:ascii="Arial" w:eastAsia="Times New Roman" w:hAnsi="Arial" w:cs="Arial"/>
          <w:color w:val="212121"/>
          <w:kern w:val="0"/>
          <w:sz w:val="23"/>
          <w:szCs w:val="23"/>
          <w:lang w:eastAsia="it-IT"/>
          <w14:ligatures w14:val="none"/>
        </w:rPr>
        <w:t>.</w:t>
      </w:r>
    </w:p>
    <w:p w14:paraId="09790BA1" w14:textId="2F3E3BE9" w:rsidR="005F7E99" w:rsidRPr="00F77714" w:rsidRDefault="005F7E99" w:rsidP="005F7E99">
      <w:p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212121"/>
          <w:kern w:val="0"/>
          <w:sz w:val="23"/>
          <w:szCs w:val="23"/>
          <w:lang w:eastAsia="it-IT"/>
          <w14:ligatures w14:val="none"/>
        </w:rPr>
      </w:pPr>
      <w:r w:rsidRPr="005F7E99">
        <w:rPr>
          <w:rFonts w:ascii="Arial" w:eastAsia="Times New Roman" w:hAnsi="Arial" w:cs="Arial"/>
          <w:color w:val="212121"/>
          <w:kern w:val="0"/>
          <w:sz w:val="23"/>
          <w:szCs w:val="23"/>
          <w:lang w:eastAsia="it-IT"/>
          <w14:ligatures w14:val="none"/>
        </w:rPr>
        <w:t xml:space="preserve">Ma </w:t>
      </w:r>
      <w:hyperlink r:id="rId9" w:tgtFrame="_blank" w:history="1">
        <w:r w:rsidRPr="005F7E99">
          <w:rPr>
            <w:rFonts w:ascii="Arial" w:eastAsia="Times New Roman" w:hAnsi="Arial" w:cs="Arial"/>
            <w:color w:val="00086C"/>
            <w:kern w:val="0"/>
            <w:sz w:val="23"/>
            <w:szCs w:val="23"/>
            <w:u w:val="single"/>
            <w:lang w:eastAsia="it-IT"/>
            <w14:ligatures w14:val="none"/>
          </w:rPr>
          <w:t>solo il 44% delle donne</w:t>
        </w:r>
      </w:hyperlink>
      <w:r w:rsidRPr="005F7E99">
        <w:rPr>
          <w:rFonts w:ascii="Arial" w:eastAsia="Times New Roman" w:hAnsi="Arial" w:cs="Arial"/>
          <w:color w:val="212121"/>
          <w:kern w:val="0"/>
          <w:sz w:val="23"/>
          <w:szCs w:val="23"/>
          <w:lang w:eastAsia="it-IT"/>
          <w14:ligatures w14:val="none"/>
        </w:rPr>
        <w:t xml:space="preserve"> in tutto il mondo allatta esclusivamente i propri bambini per i primi sei mesi di vita, che è ciò che  raccomanda l</w:t>
      </w:r>
      <w:hyperlink r:id="rId10" w:tgtFrame="_blank" w:history="1">
        <w:r w:rsidRPr="005F7E99">
          <w:rPr>
            <w:rFonts w:ascii="Arial" w:eastAsia="Times New Roman" w:hAnsi="Arial" w:cs="Arial"/>
            <w:color w:val="00086C"/>
            <w:kern w:val="0"/>
            <w:sz w:val="23"/>
            <w:szCs w:val="23"/>
            <w:u w:val="single"/>
            <w:lang w:eastAsia="it-IT"/>
            <w14:ligatures w14:val="none"/>
          </w:rPr>
          <w:t>'Organizzazione Mondiale della Sanità</w:t>
        </w:r>
      </w:hyperlink>
      <w:r w:rsidRPr="005F7E99">
        <w:rPr>
          <w:rFonts w:ascii="Arial" w:eastAsia="Times New Roman" w:hAnsi="Arial" w:cs="Arial"/>
          <w:color w:val="212121"/>
          <w:kern w:val="0"/>
          <w:sz w:val="23"/>
          <w:szCs w:val="23"/>
          <w:lang w:eastAsia="it-IT"/>
          <w14:ligatures w14:val="none"/>
        </w:rPr>
        <w:t xml:space="preserve">. I dati </w:t>
      </w:r>
      <w:proofErr w:type="gramStart"/>
      <w:r w:rsidRPr="005F7E99">
        <w:rPr>
          <w:rFonts w:ascii="Arial" w:eastAsia="Times New Roman" w:hAnsi="Arial" w:cs="Arial"/>
          <w:color w:val="212121"/>
          <w:kern w:val="0"/>
          <w:sz w:val="23"/>
          <w:szCs w:val="23"/>
          <w:lang w:eastAsia="it-IT"/>
          <w14:ligatures w14:val="none"/>
        </w:rPr>
        <w:t>del</w:t>
      </w:r>
      <w:proofErr w:type="gramEnd"/>
      <w:r w:rsidRPr="005F7E99">
        <w:rPr>
          <w:rFonts w:ascii="Arial" w:eastAsia="Times New Roman" w:hAnsi="Arial" w:cs="Arial"/>
          <w:color w:val="212121"/>
          <w:kern w:val="0"/>
          <w:sz w:val="23"/>
          <w:szCs w:val="23"/>
          <w:lang w:eastAsia="it-IT"/>
          <w14:ligatures w14:val="none"/>
        </w:rPr>
        <w:t xml:space="preserve"> 2016 mostrano che in </w:t>
      </w:r>
      <w:hyperlink r:id="rId11" w:tgtFrame="_blank" w:history="1">
        <w:r w:rsidRPr="005F7E99">
          <w:rPr>
            <w:rFonts w:ascii="Arial" w:eastAsia="Times New Roman" w:hAnsi="Arial" w:cs="Arial"/>
            <w:color w:val="00086C"/>
            <w:kern w:val="0"/>
            <w:sz w:val="23"/>
            <w:szCs w:val="23"/>
            <w:u w:val="single"/>
            <w:lang w:eastAsia="it-IT"/>
            <w14:ligatures w14:val="none"/>
          </w:rPr>
          <w:t xml:space="preserve">Sudafrica </w:t>
        </w:r>
      </w:hyperlink>
      <w:r w:rsidRPr="005F7E99">
        <w:rPr>
          <w:rFonts w:ascii="Arial" w:eastAsia="Times New Roman" w:hAnsi="Arial" w:cs="Arial"/>
          <w:color w:val="212121"/>
          <w:kern w:val="0"/>
          <w:sz w:val="23"/>
          <w:szCs w:val="23"/>
          <w:lang w:eastAsia="it-IT"/>
          <w14:ligatures w14:val="none"/>
        </w:rPr>
        <w:t xml:space="preserve">quel numero scende al 32%. </w:t>
      </w:r>
    </w:p>
    <w:p w14:paraId="03BFDA16" w14:textId="6F59FF61" w:rsidR="005F7E99" w:rsidRPr="00F77714" w:rsidRDefault="00C15E6A" w:rsidP="005F7E99">
      <w:p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212121"/>
          <w:kern w:val="0"/>
          <w:sz w:val="23"/>
          <w:szCs w:val="23"/>
          <w:lang w:eastAsia="it-IT"/>
          <w14:ligatures w14:val="none"/>
        </w:rPr>
      </w:pPr>
      <w:hyperlink r:id="rId12" w:tgtFrame="_blank" w:history="1">
        <w:r w:rsidR="005F7E99" w:rsidRPr="005F7E99">
          <w:rPr>
            <w:rFonts w:ascii="Arial" w:eastAsia="Times New Roman" w:hAnsi="Arial" w:cs="Arial"/>
            <w:color w:val="00086C"/>
            <w:kern w:val="0"/>
            <w:sz w:val="23"/>
            <w:szCs w:val="23"/>
            <w:u w:val="single"/>
            <w:lang w:eastAsia="it-IT"/>
            <w14:ligatures w14:val="none"/>
          </w:rPr>
          <w:t>I ricercatori</w:t>
        </w:r>
      </w:hyperlink>
      <w:r w:rsidR="005F7E99" w:rsidRPr="005F7E99">
        <w:rPr>
          <w:rFonts w:ascii="Arial" w:eastAsia="Times New Roman" w:hAnsi="Arial" w:cs="Arial"/>
          <w:color w:val="212121"/>
          <w:kern w:val="0"/>
          <w:sz w:val="23"/>
          <w:szCs w:val="23"/>
          <w:lang w:eastAsia="it-IT"/>
          <w14:ligatures w14:val="none"/>
        </w:rPr>
        <w:t xml:space="preserve"> affermano che il potente marketing dell'industria del</w:t>
      </w:r>
      <w:r>
        <w:rPr>
          <w:rFonts w:ascii="Arial" w:eastAsia="Times New Roman" w:hAnsi="Arial" w:cs="Arial"/>
          <w:color w:val="212121"/>
          <w:kern w:val="0"/>
          <w:sz w:val="23"/>
          <w:szCs w:val="23"/>
          <w:lang w:eastAsia="it-IT"/>
          <w14:ligatures w14:val="none"/>
        </w:rPr>
        <w:t>la formula</w:t>
      </w:r>
      <w:r w:rsidR="005F7E99" w:rsidRPr="005F7E99">
        <w:rPr>
          <w:rFonts w:ascii="Arial" w:eastAsia="Times New Roman" w:hAnsi="Arial" w:cs="Arial"/>
          <w:color w:val="212121"/>
          <w:kern w:val="0"/>
          <w:sz w:val="23"/>
          <w:szCs w:val="23"/>
          <w:lang w:eastAsia="it-IT"/>
          <w14:ligatures w14:val="none"/>
        </w:rPr>
        <w:t xml:space="preserve"> da </w:t>
      </w:r>
      <w:proofErr w:type="gramStart"/>
      <w:r w:rsidR="005F7E99" w:rsidRPr="005F7E99">
        <w:rPr>
          <w:rFonts w:ascii="Arial" w:eastAsia="Times New Roman" w:hAnsi="Arial" w:cs="Arial"/>
          <w:color w:val="212121"/>
          <w:kern w:val="0"/>
          <w:sz w:val="23"/>
          <w:szCs w:val="23"/>
          <w:lang w:eastAsia="it-IT"/>
          <w14:ligatures w14:val="none"/>
        </w:rPr>
        <w:t>55</w:t>
      </w:r>
      <w:proofErr w:type="gramEnd"/>
      <w:r w:rsidR="005F7E99" w:rsidRPr="005F7E99">
        <w:rPr>
          <w:rFonts w:ascii="Arial" w:eastAsia="Times New Roman" w:hAnsi="Arial" w:cs="Arial"/>
          <w:color w:val="212121"/>
          <w:kern w:val="0"/>
          <w:sz w:val="23"/>
          <w:szCs w:val="23"/>
          <w:lang w:eastAsia="it-IT"/>
          <w14:ligatures w14:val="none"/>
        </w:rPr>
        <w:t xml:space="preserve"> miliardi di dollari (968 miliardi di rand) ha molto a che fare con i bassi tassi di allattamento.</w:t>
      </w:r>
    </w:p>
    <w:p w14:paraId="721E331D" w14:textId="26BA86E8" w:rsidR="005F7E99" w:rsidRPr="00F77714" w:rsidRDefault="005F7E99" w:rsidP="005F7E99">
      <w:p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212121"/>
          <w:kern w:val="0"/>
          <w:sz w:val="23"/>
          <w:szCs w:val="23"/>
          <w:lang w:eastAsia="it-IT"/>
          <w14:ligatures w14:val="none"/>
        </w:rPr>
      </w:pPr>
      <w:r w:rsidRPr="005F7E99">
        <w:rPr>
          <w:rFonts w:ascii="Arial" w:eastAsia="Times New Roman" w:hAnsi="Arial" w:cs="Arial"/>
          <w:color w:val="212121"/>
          <w:kern w:val="0"/>
          <w:sz w:val="23"/>
          <w:szCs w:val="23"/>
          <w:lang w:eastAsia="it-IT"/>
          <w14:ligatures w14:val="none"/>
        </w:rPr>
        <w:t xml:space="preserve">I sostenitori della salute pubblica hanno cercato di risolvere questo problema per decenni, da quando una denuncia sul </w:t>
      </w:r>
      <w:hyperlink r:id="rId13" w:tgtFrame="_blank" w:history="1">
        <w:r w:rsidRPr="005F7E99">
          <w:rPr>
            <w:rFonts w:ascii="Arial" w:eastAsia="Times New Roman" w:hAnsi="Arial" w:cs="Arial"/>
            <w:color w:val="00086C"/>
            <w:kern w:val="0"/>
            <w:sz w:val="23"/>
            <w:szCs w:val="23"/>
            <w:u w:val="single"/>
            <w:lang w:eastAsia="it-IT"/>
            <w14:ligatures w14:val="none"/>
          </w:rPr>
          <w:t>marketing ingannevole dell'industria</w:t>
        </w:r>
      </w:hyperlink>
      <w:r w:rsidRPr="005F7E99">
        <w:rPr>
          <w:rFonts w:ascii="Arial" w:eastAsia="Times New Roman" w:hAnsi="Arial" w:cs="Arial"/>
          <w:color w:val="212121"/>
          <w:kern w:val="0"/>
          <w:sz w:val="23"/>
          <w:szCs w:val="23"/>
          <w:lang w:eastAsia="it-IT"/>
          <w14:ligatures w14:val="none"/>
        </w:rPr>
        <w:t xml:space="preserve"> nei paesi in via di sviluppo negli anni '70 ha portato al </w:t>
      </w:r>
      <w:hyperlink r:id="rId14" w:tgtFrame="_blank" w:history="1">
        <w:r w:rsidRPr="005F7E99">
          <w:rPr>
            <w:rFonts w:ascii="Arial" w:eastAsia="Times New Roman" w:hAnsi="Arial" w:cs="Arial"/>
            <w:color w:val="00086C"/>
            <w:kern w:val="0"/>
            <w:sz w:val="23"/>
            <w:szCs w:val="23"/>
            <w:u w:val="single"/>
            <w:lang w:eastAsia="it-IT"/>
            <w14:ligatures w14:val="none"/>
          </w:rPr>
          <w:t>boicottaggio di Nestlé</w:t>
        </w:r>
      </w:hyperlink>
      <w:r w:rsidRPr="005F7E99">
        <w:rPr>
          <w:rFonts w:ascii="Arial" w:eastAsia="Times New Roman" w:hAnsi="Arial" w:cs="Arial"/>
          <w:color w:val="212121"/>
          <w:kern w:val="0"/>
          <w:sz w:val="23"/>
          <w:szCs w:val="23"/>
          <w:lang w:eastAsia="it-IT"/>
          <w14:ligatures w14:val="none"/>
        </w:rPr>
        <w:t xml:space="preserve">, uno dei principali produttori di </w:t>
      </w:r>
      <w:r w:rsidR="00C15E6A">
        <w:rPr>
          <w:rFonts w:ascii="Arial" w:eastAsia="Times New Roman" w:hAnsi="Arial" w:cs="Arial"/>
          <w:color w:val="212121"/>
          <w:kern w:val="0"/>
          <w:sz w:val="23"/>
          <w:szCs w:val="23"/>
          <w:lang w:eastAsia="it-IT"/>
          <w14:ligatures w14:val="none"/>
        </w:rPr>
        <w:t>formula</w:t>
      </w:r>
      <w:r w:rsidRPr="005F7E99">
        <w:rPr>
          <w:rFonts w:ascii="Arial" w:eastAsia="Times New Roman" w:hAnsi="Arial" w:cs="Arial"/>
          <w:color w:val="212121"/>
          <w:kern w:val="0"/>
          <w:sz w:val="23"/>
          <w:szCs w:val="23"/>
          <w:lang w:eastAsia="it-IT"/>
          <w14:ligatures w14:val="none"/>
        </w:rPr>
        <w:t xml:space="preserve">, e alla creazione di </w:t>
      </w:r>
      <w:hyperlink r:id="rId15" w:tgtFrame="_blank" w:history="1">
        <w:r w:rsidRPr="005F7E99">
          <w:rPr>
            <w:rFonts w:ascii="Arial" w:eastAsia="Times New Roman" w:hAnsi="Arial" w:cs="Arial"/>
            <w:color w:val="00086C"/>
            <w:kern w:val="0"/>
            <w:sz w:val="23"/>
            <w:szCs w:val="23"/>
            <w:u w:val="single"/>
            <w:lang w:eastAsia="it-IT"/>
            <w14:ligatures w14:val="none"/>
          </w:rPr>
          <w:t>linee guida internazionali</w:t>
        </w:r>
      </w:hyperlink>
      <w:r w:rsidRPr="005F7E99">
        <w:rPr>
          <w:rFonts w:ascii="Arial" w:eastAsia="Times New Roman" w:hAnsi="Arial" w:cs="Arial"/>
          <w:color w:val="212121"/>
          <w:kern w:val="0"/>
          <w:sz w:val="23"/>
          <w:szCs w:val="23"/>
          <w:lang w:eastAsia="it-IT"/>
          <w14:ligatures w14:val="none"/>
        </w:rPr>
        <w:t xml:space="preserve"> per controllare la pubblicità dell'industria. </w:t>
      </w:r>
    </w:p>
    <w:p w14:paraId="60C1EE3D" w14:textId="77777777" w:rsidR="005F7E99" w:rsidRPr="00F77714" w:rsidRDefault="005F7E99" w:rsidP="005F7E99">
      <w:pPr>
        <w:pStyle w:val="paragraph"/>
        <w:shd w:val="clear" w:color="auto" w:fill="FFFFFF"/>
        <w:rPr>
          <w:rFonts w:ascii="Arial" w:hAnsi="Arial" w:cs="Arial"/>
          <w:color w:val="212121"/>
          <w:sz w:val="23"/>
          <w:szCs w:val="23"/>
        </w:rPr>
      </w:pPr>
      <w:proofErr w:type="gramStart"/>
      <w:r w:rsidRPr="005F7E99">
        <w:rPr>
          <w:rFonts w:ascii="Arial" w:hAnsi="Arial" w:cs="Arial"/>
          <w:color w:val="212121"/>
          <w:sz w:val="23"/>
          <w:szCs w:val="23"/>
        </w:rPr>
        <w:t>Ma</w:t>
      </w:r>
      <w:proofErr w:type="gramEnd"/>
      <w:r w:rsidRPr="005F7E99">
        <w:rPr>
          <w:rFonts w:ascii="Arial" w:hAnsi="Arial" w:cs="Arial"/>
          <w:color w:val="212121"/>
          <w:sz w:val="23"/>
          <w:szCs w:val="23"/>
        </w:rPr>
        <w:t xml:space="preserve"> c'è una soluzione che potrebbe aiutare. È progettato per aumentare il numero di donne che allattano, ridurre le emissioni di gas serra che portano al riscaldamento globale e far sì che i paesi che producono la maggior parte delle emissioni paghino il conto.</w:t>
      </w:r>
    </w:p>
    <w:p w14:paraId="6D44CF55" w14:textId="77777777" w:rsidR="005F7E99" w:rsidRPr="00F77714" w:rsidRDefault="005F7E99" w:rsidP="005F7E99">
      <w:pPr>
        <w:pStyle w:val="paragraph"/>
        <w:shd w:val="clear" w:color="auto" w:fill="FFFFFF"/>
        <w:rPr>
          <w:rFonts w:ascii="Arial" w:hAnsi="Arial" w:cs="Arial"/>
          <w:color w:val="212121"/>
          <w:sz w:val="23"/>
          <w:szCs w:val="23"/>
        </w:rPr>
      </w:pPr>
      <w:r w:rsidRPr="005F7E99">
        <w:rPr>
          <w:rFonts w:ascii="Arial" w:hAnsi="Arial" w:cs="Arial"/>
          <w:color w:val="212121"/>
          <w:sz w:val="23"/>
          <w:szCs w:val="23"/>
        </w:rPr>
        <w:t>Ecco come funzionerebbe.</w:t>
      </w:r>
    </w:p>
    <w:p w14:paraId="03D2E585" w14:textId="77777777" w:rsidR="005F7E99" w:rsidRPr="00F77714" w:rsidRDefault="005F7E99" w:rsidP="005F7E99">
      <w:pPr>
        <w:pStyle w:val="paragraph"/>
        <w:shd w:val="clear" w:color="auto" w:fill="FFFFFF"/>
        <w:rPr>
          <w:rFonts w:ascii="Arial" w:hAnsi="Arial" w:cs="Arial"/>
          <w:color w:val="212121"/>
          <w:sz w:val="23"/>
          <w:szCs w:val="23"/>
        </w:rPr>
      </w:pPr>
      <w:r w:rsidRPr="005F7E99">
        <w:rPr>
          <w:rStyle w:val="Enfasigrassetto"/>
          <w:rFonts w:ascii="Arial" w:eastAsiaTheme="majorEastAsia" w:hAnsi="Arial" w:cs="Arial"/>
          <w:color w:val="212121"/>
          <w:sz w:val="23"/>
          <w:szCs w:val="23"/>
        </w:rPr>
        <w:t>Puntare sul carbonio</w:t>
      </w:r>
    </w:p>
    <w:p w14:paraId="3D818107" w14:textId="77777777" w:rsidR="005F7E99" w:rsidRPr="00F77714" w:rsidRDefault="005F7E99" w:rsidP="005F7E99">
      <w:p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212121"/>
          <w:kern w:val="0"/>
          <w:sz w:val="23"/>
          <w:szCs w:val="23"/>
          <w:lang w:eastAsia="it-IT"/>
          <w14:ligatures w14:val="none"/>
        </w:rPr>
      </w:pPr>
      <w:r w:rsidRPr="005F7E99">
        <w:rPr>
          <w:rFonts w:ascii="Arial" w:eastAsia="Times New Roman" w:hAnsi="Arial" w:cs="Arial"/>
          <w:color w:val="212121"/>
          <w:kern w:val="0"/>
          <w:sz w:val="23"/>
          <w:szCs w:val="23"/>
          <w:lang w:eastAsia="it-IT"/>
          <w14:ligatures w14:val="none"/>
        </w:rPr>
        <w:t xml:space="preserve">La proposta, che si basa su un </w:t>
      </w:r>
      <w:hyperlink r:id="rId16" w:tgtFrame="_blank" w:history="1">
        <w:r w:rsidRPr="005F7E99">
          <w:rPr>
            <w:rFonts w:ascii="Arial" w:eastAsia="Times New Roman" w:hAnsi="Arial" w:cs="Arial"/>
            <w:color w:val="00086C"/>
            <w:kern w:val="0"/>
            <w:sz w:val="23"/>
            <w:szCs w:val="23"/>
            <w:u w:val="single"/>
            <w:lang w:eastAsia="it-IT"/>
            <w14:ligatures w14:val="none"/>
          </w:rPr>
          <w:t>programma delle Nazioni Unite</w:t>
        </w:r>
      </w:hyperlink>
      <w:r w:rsidRPr="005F7E99">
        <w:rPr>
          <w:rFonts w:ascii="Arial" w:eastAsia="Times New Roman" w:hAnsi="Arial" w:cs="Arial"/>
          <w:color w:val="212121"/>
          <w:kern w:val="0"/>
          <w:sz w:val="23"/>
          <w:szCs w:val="23"/>
          <w:lang w:eastAsia="it-IT"/>
          <w14:ligatures w14:val="none"/>
        </w:rPr>
        <w:t xml:space="preserve">, è stata pubblicata nell'edizione di maggio del </w:t>
      </w:r>
      <w:hyperlink r:id="rId17" w:tgtFrame="_blank" w:history="1">
        <w:r w:rsidRPr="005F7E99">
          <w:rPr>
            <w:rFonts w:ascii="Arial" w:eastAsia="Times New Roman" w:hAnsi="Arial" w:cs="Arial"/>
            <w:color w:val="00086C"/>
            <w:kern w:val="0"/>
            <w:sz w:val="23"/>
            <w:szCs w:val="23"/>
            <w:u w:val="single"/>
            <w:lang w:eastAsia="it-IT"/>
            <w14:ligatures w14:val="none"/>
          </w:rPr>
          <w:t>bollettino dell'Organizzazione mondiale della sanità</w:t>
        </w:r>
      </w:hyperlink>
      <w:r w:rsidRPr="005F7E99">
        <w:rPr>
          <w:rFonts w:ascii="Arial" w:eastAsia="Times New Roman" w:hAnsi="Arial" w:cs="Arial"/>
          <w:color w:val="212121"/>
          <w:kern w:val="0"/>
          <w:sz w:val="23"/>
          <w:szCs w:val="23"/>
          <w:lang w:eastAsia="it-IT"/>
          <w14:ligatures w14:val="none"/>
        </w:rPr>
        <w:t>.</w:t>
      </w:r>
    </w:p>
    <w:p w14:paraId="2C3FC09C" w14:textId="77777777" w:rsidR="005F7E99" w:rsidRPr="00F77714" w:rsidRDefault="005F7E99" w:rsidP="005F7E99">
      <w:p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212121"/>
          <w:kern w:val="0"/>
          <w:sz w:val="23"/>
          <w:szCs w:val="23"/>
          <w:lang w:eastAsia="it-IT"/>
          <w14:ligatures w14:val="none"/>
        </w:rPr>
      </w:pPr>
      <w:r w:rsidRPr="005F7E99">
        <w:rPr>
          <w:rFonts w:ascii="Arial" w:eastAsia="Times New Roman" w:hAnsi="Arial" w:cs="Arial"/>
          <w:color w:val="212121"/>
          <w:kern w:val="0"/>
          <w:sz w:val="23"/>
          <w:szCs w:val="23"/>
          <w:lang w:eastAsia="it-IT"/>
          <w14:ligatures w14:val="none"/>
        </w:rPr>
        <w:t xml:space="preserve">Suggerisce che i paesi ad alto reddito – che sono di gran lunga i </w:t>
      </w:r>
      <w:hyperlink r:id="rId18" w:tgtFrame="_blank" w:history="1">
        <w:r w:rsidRPr="005F7E99">
          <w:rPr>
            <w:rFonts w:ascii="Arial" w:eastAsia="Times New Roman" w:hAnsi="Arial" w:cs="Arial"/>
            <w:color w:val="00086C"/>
            <w:kern w:val="0"/>
            <w:sz w:val="23"/>
            <w:szCs w:val="23"/>
            <w:u w:val="single"/>
            <w:lang w:eastAsia="it-IT"/>
            <w14:ligatures w14:val="none"/>
          </w:rPr>
          <w:t>maggiori emettitori</w:t>
        </w:r>
      </w:hyperlink>
      <w:r w:rsidRPr="005F7E99">
        <w:rPr>
          <w:rFonts w:ascii="Arial" w:eastAsia="Times New Roman" w:hAnsi="Arial" w:cs="Arial"/>
          <w:color w:val="212121"/>
          <w:kern w:val="0"/>
          <w:sz w:val="23"/>
          <w:szCs w:val="23"/>
          <w:lang w:eastAsia="it-IT"/>
          <w14:ligatures w14:val="none"/>
        </w:rPr>
        <w:t xml:space="preserve"> di emissioni di gas serra climalteranti – paghino per progetti di energia pulita, come i parchi eolici nei paesi a basso e medio reddito. </w:t>
      </w:r>
    </w:p>
    <w:p w14:paraId="24CCFD0F" w14:textId="77777777" w:rsidR="005F7E99" w:rsidRPr="00F77714" w:rsidRDefault="005F7E99" w:rsidP="005F7E99">
      <w:p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212121"/>
          <w:kern w:val="0"/>
          <w:sz w:val="23"/>
          <w:szCs w:val="23"/>
          <w:lang w:eastAsia="it-IT"/>
          <w14:ligatures w14:val="none"/>
        </w:rPr>
      </w:pPr>
      <w:r w:rsidRPr="005F7E99">
        <w:rPr>
          <w:rFonts w:ascii="Arial" w:eastAsia="Times New Roman" w:hAnsi="Arial" w:cs="Arial"/>
          <w:color w:val="212121"/>
          <w:kern w:val="0"/>
          <w:sz w:val="23"/>
          <w:szCs w:val="23"/>
          <w:lang w:eastAsia="it-IT"/>
          <w14:ligatures w14:val="none"/>
        </w:rPr>
        <w:lastRenderedPageBreak/>
        <w:t xml:space="preserve">In cambio, questi paesi ricevono "crediti" che li aiutano a raggiungere gli obiettivi promessi </w:t>
      </w:r>
      <w:hyperlink r:id="rId19" w:tgtFrame="_blank" w:history="1">
        <w:r w:rsidRPr="005F7E99">
          <w:rPr>
            <w:rFonts w:ascii="Arial" w:eastAsia="Times New Roman" w:hAnsi="Arial" w:cs="Arial"/>
            <w:color w:val="00086C"/>
            <w:kern w:val="0"/>
            <w:sz w:val="23"/>
            <w:szCs w:val="23"/>
            <w:u w:val="single"/>
            <w:lang w:eastAsia="it-IT"/>
            <w14:ligatures w14:val="none"/>
          </w:rPr>
          <w:t>di ridurre le emissioni</w:t>
        </w:r>
      </w:hyperlink>
      <w:r w:rsidRPr="005F7E99">
        <w:rPr>
          <w:rFonts w:ascii="Arial" w:eastAsia="Times New Roman" w:hAnsi="Arial" w:cs="Arial"/>
          <w:color w:val="212121"/>
          <w:kern w:val="0"/>
          <w:sz w:val="23"/>
          <w:szCs w:val="23"/>
          <w:lang w:eastAsia="it-IT"/>
          <w14:ligatures w14:val="none"/>
        </w:rPr>
        <w:t xml:space="preserve"> e rallentare il riscaldamento globale. Questo tipo di programma è noto anche come "</w:t>
      </w:r>
      <w:hyperlink r:id="rId20" w:tgtFrame="_blank" w:history="1">
        <w:r w:rsidRPr="005F7E99">
          <w:rPr>
            <w:rFonts w:ascii="Arial" w:eastAsia="Times New Roman" w:hAnsi="Arial" w:cs="Arial"/>
            <w:color w:val="00086C"/>
            <w:kern w:val="0"/>
            <w:sz w:val="23"/>
            <w:szCs w:val="23"/>
            <w:u w:val="single"/>
            <w:lang w:eastAsia="it-IT"/>
            <w14:ligatures w14:val="none"/>
          </w:rPr>
          <w:t>compensazione delle emissioni di carbonio</w:t>
        </w:r>
      </w:hyperlink>
      <w:r w:rsidRPr="005F7E99">
        <w:rPr>
          <w:rFonts w:ascii="Arial" w:eastAsia="Times New Roman" w:hAnsi="Arial" w:cs="Arial"/>
          <w:color w:val="212121"/>
          <w:kern w:val="0"/>
          <w:sz w:val="23"/>
          <w:szCs w:val="23"/>
          <w:lang w:eastAsia="it-IT"/>
          <w14:ligatures w14:val="none"/>
        </w:rPr>
        <w:t>".</w:t>
      </w:r>
    </w:p>
    <w:p w14:paraId="671500DD" w14:textId="77777777" w:rsidR="005F7E99" w:rsidRPr="00F77714" w:rsidRDefault="005F7E99" w:rsidP="005F7E99">
      <w:p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212121"/>
          <w:kern w:val="0"/>
          <w:sz w:val="23"/>
          <w:szCs w:val="23"/>
          <w:lang w:eastAsia="it-IT"/>
          <w14:ligatures w14:val="none"/>
        </w:rPr>
      </w:pPr>
      <w:r w:rsidRPr="005F7E99">
        <w:rPr>
          <w:rFonts w:ascii="Arial" w:eastAsia="Times New Roman" w:hAnsi="Arial" w:cs="Arial"/>
          <w:color w:val="212121"/>
          <w:kern w:val="0"/>
          <w:sz w:val="23"/>
          <w:szCs w:val="23"/>
          <w:lang w:eastAsia="it-IT"/>
          <w14:ligatures w14:val="none"/>
        </w:rPr>
        <w:t>Questo perché la maggior parte delle emissioni è a base di carbonio, principalmente dal gas rilasciato nell'aria quando bruciamo combustibili fossili per produrre energia o beni industriali.</w:t>
      </w:r>
    </w:p>
    <w:p w14:paraId="2BCF0503" w14:textId="1FF763B1" w:rsidR="005F7E99" w:rsidRPr="00F77714" w:rsidRDefault="005F7E99" w:rsidP="005F7E99">
      <w:p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212121"/>
          <w:kern w:val="0"/>
          <w:sz w:val="23"/>
          <w:szCs w:val="23"/>
          <w:lang w:eastAsia="it-IT"/>
          <w14:ligatures w14:val="none"/>
        </w:rPr>
      </w:pPr>
      <w:r w:rsidRPr="005F7E99">
        <w:rPr>
          <w:rFonts w:ascii="Arial" w:eastAsia="Times New Roman" w:hAnsi="Arial" w:cs="Arial"/>
          <w:color w:val="212121"/>
          <w:kern w:val="0"/>
          <w:sz w:val="23"/>
          <w:szCs w:val="23"/>
          <w:lang w:eastAsia="it-IT"/>
          <w14:ligatures w14:val="none"/>
        </w:rPr>
        <w:t xml:space="preserve">Un terzo dei gas serra del mondo proviene dal nostro </w:t>
      </w:r>
      <w:hyperlink r:id="rId21" w:tgtFrame="_blank" w:history="1">
        <w:r w:rsidRPr="005F7E99">
          <w:rPr>
            <w:rFonts w:ascii="Arial" w:eastAsia="Times New Roman" w:hAnsi="Arial" w:cs="Arial"/>
            <w:color w:val="00086C"/>
            <w:kern w:val="0"/>
            <w:sz w:val="23"/>
            <w:szCs w:val="23"/>
            <w:u w:val="single"/>
            <w:lang w:eastAsia="it-IT"/>
            <w14:ligatures w14:val="none"/>
          </w:rPr>
          <w:t>sistema alimentare</w:t>
        </w:r>
      </w:hyperlink>
      <w:r w:rsidRPr="005F7E99">
        <w:rPr>
          <w:rFonts w:ascii="Arial" w:eastAsia="Times New Roman" w:hAnsi="Arial" w:cs="Arial"/>
          <w:color w:val="212121"/>
          <w:kern w:val="0"/>
          <w:sz w:val="23"/>
          <w:szCs w:val="23"/>
          <w:lang w:eastAsia="it-IT"/>
          <w14:ligatures w14:val="none"/>
        </w:rPr>
        <w:t xml:space="preserve">. </w:t>
      </w:r>
      <w:r w:rsidR="00FB1053">
        <w:rPr>
          <w:rFonts w:ascii="Arial" w:eastAsia="Times New Roman" w:hAnsi="Arial" w:cs="Arial"/>
          <w:color w:val="212121"/>
          <w:kern w:val="0"/>
          <w:sz w:val="23"/>
          <w:szCs w:val="23"/>
          <w:lang w:eastAsia="it-IT"/>
          <w14:ligatures w14:val="none"/>
        </w:rPr>
        <w:t>La formula</w:t>
      </w:r>
      <w:r w:rsidRPr="005F7E99">
        <w:rPr>
          <w:rFonts w:ascii="Arial" w:eastAsia="Times New Roman" w:hAnsi="Arial" w:cs="Arial"/>
          <w:color w:val="212121"/>
          <w:kern w:val="0"/>
          <w:sz w:val="23"/>
          <w:szCs w:val="23"/>
          <w:lang w:eastAsia="it-IT"/>
          <w14:ligatures w14:val="none"/>
        </w:rPr>
        <w:t xml:space="preserve"> </w:t>
      </w:r>
      <w:r w:rsidR="00C15E6A">
        <w:rPr>
          <w:rFonts w:ascii="Arial" w:eastAsia="Times New Roman" w:hAnsi="Arial" w:cs="Arial"/>
          <w:color w:val="212121"/>
          <w:kern w:val="0"/>
          <w:sz w:val="23"/>
          <w:szCs w:val="23"/>
          <w:lang w:eastAsia="it-IT"/>
          <w14:ligatures w14:val="none"/>
        </w:rPr>
        <w:t>commer</w:t>
      </w:r>
      <w:r w:rsidRPr="005F7E99">
        <w:rPr>
          <w:rFonts w:ascii="Arial" w:eastAsia="Times New Roman" w:hAnsi="Arial" w:cs="Arial"/>
          <w:color w:val="212121"/>
          <w:kern w:val="0"/>
          <w:sz w:val="23"/>
          <w:szCs w:val="23"/>
          <w:lang w:eastAsia="it-IT"/>
          <w14:ligatures w14:val="none"/>
        </w:rPr>
        <w:t>ciale fa parte di questo.</w:t>
      </w:r>
    </w:p>
    <w:p w14:paraId="40001F0E" w14:textId="2889BCAF" w:rsidR="005F7E99" w:rsidRPr="00F77714" w:rsidRDefault="005F7E99" w:rsidP="005F7E99">
      <w:p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212121"/>
          <w:kern w:val="0"/>
          <w:sz w:val="23"/>
          <w:szCs w:val="23"/>
          <w:lang w:eastAsia="it-IT"/>
          <w14:ligatures w14:val="none"/>
        </w:rPr>
      </w:pPr>
      <w:r w:rsidRPr="005F7E99">
        <w:rPr>
          <w:rFonts w:ascii="Arial" w:eastAsia="Times New Roman" w:hAnsi="Arial" w:cs="Arial"/>
          <w:color w:val="212121"/>
          <w:kern w:val="0"/>
          <w:sz w:val="23"/>
          <w:szCs w:val="23"/>
          <w:lang w:eastAsia="it-IT"/>
          <w14:ligatures w14:val="none"/>
        </w:rPr>
        <w:t>Ricavat</w:t>
      </w:r>
      <w:r w:rsidR="00C15E6A">
        <w:rPr>
          <w:rFonts w:ascii="Arial" w:eastAsia="Times New Roman" w:hAnsi="Arial" w:cs="Arial"/>
          <w:color w:val="212121"/>
          <w:kern w:val="0"/>
          <w:sz w:val="23"/>
          <w:szCs w:val="23"/>
          <w:lang w:eastAsia="it-IT"/>
          <w14:ligatures w14:val="none"/>
        </w:rPr>
        <w:t>a</w:t>
      </w:r>
      <w:r w:rsidRPr="005F7E99">
        <w:rPr>
          <w:rFonts w:ascii="Arial" w:eastAsia="Times New Roman" w:hAnsi="Arial" w:cs="Arial"/>
          <w:color w:val="212121"/>
          <w:kern w:val="0"/>
          <w:sz w:val="23"/>
          <w:szCs w:val="23"/>
          <w:lang w:eastAsia="it-IT"/>
          <w14:ligatures w14:val="none"/>
        </w:rPr>
        <w:t xml:space="preserve"> principalmente da latte vaccino - che spesso è il principale responsabile delle </w:t>
      </w:r>
      <w:hyperlink r:id="rId22" w:tgtFrame="_blank" w:history="1">
        <w:r w:rsidRPr="005F7E99">
          <w:rPr>
            <w:rFonts w:ascii="Arial" w:eastAsia="Times New Roman" w:hAnsi="Arial" w:cs="Arial"/>
            <w:color w:val="00086C"/>
            <w:kern w:val="0"/>
            <w:sz w:val="23"/>
            <w:szCs w:val="23"/>
            <w:u w:val="single"/>
            <w:lang w:eastAsia="it-IT"/>
            <w14:ligatures w14:val="none"/>
          </w:rPr>
          <w:t xml:space="preserve">emissioni derivanti dalla produzione di </w:t>
        </w:r>
        <w:r w:rsidR="00FB1053">
          <w:rPr>
            <w:rFonts w:ascii="Arial" w:eastAsia="Times New Roman" w:hAnsi="Arial" w:cs="Arial"/>
            <w:color w:val="00086C"/>
            <w:kern w:val="0"/>
            <w:sz w:val="23"/>
            <w:szCs w:val="23"/>
            <w:u w:val="single"/>
            <w:lang w:eastAsia="it-IT"/>
            <w14:ligatures w14:val="none"/>
          </w:rPr>
          <w:t>formula</w:t>
        </w:r>
      </w:hyperlink>
      <w:r w:rsidRPr="005F7E99">
        <w:rPr>
          <w:rFonts w:ascii="Arial" w:eastAsia="Times New Roman" w:hAnsi="Arial" w:cs="Arial"/>
          <w:color w:val="212121"/>
          <w:kern w:val="0"/>
          <w:sz w:val="23"/>
          <w:szCs w:val="23"/>
          <w:lang w:eastAsia="it-IT"/>
          <w14:ligatures w14:val="none"/>
        </w:rPr>
        <w:t xml:space="preserve"> </w:t>
      </w:r>
      <w:r w:rsidR="00C15E6A">
        <w:rPr>
          <w:rFonts w:ascii="Arial" w:eastAsia="Times New Roman" w:hAnsi="Arial" w:cs="Arial"/>
          <w:color w:val="212121"/>
          <w:kern w:val="0"/>
          <w:sz w:val="23"/>
          <w:szCs w:val="23"/>
          <w:lang w:eastAsia="it-IT"/>
          <w14:ligatures w14:val="none"/>
        </w:rPr>
        <w:t>–</w:t>
      </w:r>
      <w:r w:rsidRPr="005F7E99">
        <w:rPr>
          <w:rFonts w:ascii="Arial" w:eastAsia="Times New Roman" w:hAnsi="Arial" w:cs="Arial"/>
          <w:color w:val="212121"/>
          <w:kern w:val="0"/>
          <w:sz w:val="23"/>
          <w:szCs w:val="23"/>
          <w:lang w:eastAsia="it-IT"/>
          <w14:ligatures w14:val="none"/>
        </w:rPr>
        <w:t xml:space="preserve"> </w:t>
      </w:r>
      <w:r w:rsidR="00C15E6A">
        <w:rPr>
          <w:rFonts w:ascii="Arial" w:eastAsia="Times New Roman" w:hAnsi="Arial" w:cs="Arial"/>
          <w:color w:val="212121"/>
          <w:kern w:val="0"/>
          <w:sz w:val="23"/>
          <w:szCs w:val="23"/>
          <w:lang w:eastAsia="it-IT"/>
          <w14:ligatures w14:val="none"/>
        </w:rPr>
        <w:t xml:space="preserve">che </w:t>
      </w:r>
      <w:r w:rsidRPr="005F7E99">
        <w:rPr>
          <w:rFonts w:ascii="Arial" w:eastAsia="Times New Roman" w:hAnsi="Arial" w:cs="Arial"/>
          <w:color w:val="212121"/>
          <w:kern w:val="0"/>
          <w:sz w:val="23"/>
          <w:szCs w:val="23"/>
          <w:lang w:eastAsia="it-IT"/>
          <w14:ligatures w14:val="none"/>
        </w:rPr>
        <w:t xml:space="preserve">viene trasformato in polvere e confezionato in una fabbrica, trasportato al negozio e poi a casa della madre dove utilizza una bottiglia di plastica per nutrire il bambino. </w:t>
      </w:r>
    </w:p>
    <w:p w14:paraId="5FB42331" w14:textId="77777777" w:rsidR="005F7E99" w:rsidRPr="00F77714" w:rsidRDefault="005F7E99" w:rsidP="005F7E99">
      <w:p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212121"/>
          <w:kern w:val="0"/>
          <w:sz w:val="23"/>
          <w:szCs w:val="23"/>
          <w:lang w:eastAsia="it-IT"/>
          <w14:ligatures w14:val="none"/>
        </w:rPr>
      </w:pPr>
      <w:r w:rsidRPr="005F7E99">
        <w:rPr>
          <w:rFonts w:ascii="Arial" w:eastAsia="Times New Roman" w:hAnsi="Arial" w:cs="Arial"/>
          <w:b/>
          <w:bCs/>
          <w:color w:val="212121"/>
          <w:kern w:val="0"/>
          <w:sz w:val="23"/>
          <w:szCs w:val="23"/>
          <w:lang w:eastAsia="it-IT"/>
          <w14:ligatures w14:val="none"/>
        </w:rPr>
        <w:t>Aggiungere il latte materno all'economia</w:t>
      </w:r>
    </w:p>
    <w:p w14:paraId="1CB6F71A" w14:textId="278FA4FA" w:rsidR="005F7E99" w:rsidRPr="00F77714" w:rsidRDefault="005F7E99" w:rsidP="005F7E99">
      <w:p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212121"/>
          <w:kern w:val="0"/>
          <w:sz w:val="23"/>
          <w:szCs w:val="23"/>
          <w:lang w:eastAsia="it-IT"/>
          <w14:ligatures w14:val="none"/>
        </w:rPr>
      </w:pPr>
      <w:r w:rsidRPr="005F7E99">
        <w:rPr>
          <w:rFonts w:ascii="Arial" w:eastAsia="Times New Roman" w:hAnsi="Arial" w:cs="Arial"/>
          <w:color w:val="212121"/>
          <w:kern w:val="0"/>
          <w:sz w:val="23"/>
          <w:szCs w:val="23"/>
          <w:lang w:eastAsia="it-IT"/>
          <w14:ligatures w14:val="none"/>
        </w:rPr>
        <w:t xml:space="preserve">Entra in scena Julie Smith, un'economista che vive in Australia ed è l'autrice principale della proposta. Negli ultimi 30 anni, Smith ha pensato a come inserire il latte materno nel </w:t>
      </w:r>
      <w:hyperlink r:id="rId23" w:tgtFrame="_blank" w:history="1">
        <w:r w:rsidRPr="005F7E99">
          <w:rPr>
            <w:rFonts w:ascii="Arial" w:eastAsia="Times New Roman" w:hAnsi="Arial" w:cs="Arial"/>
            <w:color w:val="00086C"/>
            <w:kern w:val="0"/>
            <w:sz w:val="23"/>
            <w:szCs w:val="23"/>
            <w:u w:val="single"/>
            <w:lang w:eastAsia="it-IT"/>
            <w14:ligatures w14:val="none"/>
          </w:rPr>
          <w:t>prodotto interno lordo</w:t>
        </w:r>
      </w:hyperlink>
      <w:r w:rsidRPr="005F7E99">
        <w:rPr>
          <w:rFonts w:ascii="Arial" w:eastAsia="Times New Roman" w:hAnsi="Arial" w:cs="Arial"/>
          <w:color w:val="212121"/>
          <w:kern w:val="0"/>
          <w:sz w:val="23"/>
          <w:szCs w:val="23"/>
          <w:lang w:eastAsia="it-IT"/>
          <w14:ligatures w14:val="none"/>
        </w:rPr>
        <w:t>, o PIL, che è il modo in cui la comunità internazionale misura il valore economico di un paese.</w:t>
      </w:r>
    </w:p>
    <w:p w14:paraId="3232744B" w14:textId="6AE1E291" w:rsidR="005F7E99" w:rsidRPr="00F77714" w:rsidRDefault="005F7E99" w:rsidP="005F7E99">
      <w:p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212121"/>
          <w:kern w:val="0"/>
          <w:sz w:val="23"/>
          <w:szCs w:val="23"/>
          <w:lang w:eastAsia="it-IT"/>
          <w14:ligatures w14:val="none"/>
        </w:rPr>
      </w:pPr>
      <w:r w:rsidRPr="005F7E99">
        <w:rPr>
          <w:rFonts w:ascii="Arial" w:eastAsia="Times New Roman" w:hAnsi="Arial" w:cs="Arial"/>
          <w:color w:val="212121"/>
          <w:kern w:val="0"/>
          <w:sz w:val="23"/>
          <w:szCs w:val="23"/>
          <w:lang w:eastAsia="it-IT"/>
          <w14:ligatures w14:val="none"/>
        </w:rPr>
        <w:t xml:space="preserve">Era il 2022, durante un incontro online con </w:t>
      </w:r>
      <w:r w:rsidR="00C15E6A">
        <w:rPr>
          <w:rFonts w:ascii="Arial" w:eastAsia="Times New Roman" w:hAnsi="Arial" w:cs="Arial"/>
          <w:color w:val="212121"/>
          <w:kern w:val="0"/>
          <w:sz w:val="23"/>
          <w:szCs w:val="23"/>
          <w:lang w:eastAsia="it-IT"/>
          <w14:ligatures w14:val="none"/>
        </w:rPr>
        <w:t>la squadra</w:t>
      </w:r>
      <w:r w:rsidR="00FB1053">
        <w:rPr>
          <w:rFonts w:ascii="Arial" w:eastAsia="Times New Roman" w:hAnsi="Arial" w:cs="Arial"/>
          <w:color w:val="212121"/>
          <w:kern w:val="0"/>
          <w:sz w:val="23"/>
          <w:szCs w:val="23"/>
          <w:lang w:eastAsia="it-IT"/>
          <w14:ligatures w14:val="none"/>
        </w:rPr>
        <w:t xml:space="preserve"> </w:t>
      </w:r>
      <w:hyperlink r:id="rId24" w:tgtFrame="_blank" w:history="1">
        <w:r w:rsidRPr="005F7E99">
          <w:rPr>
            <w:rFonts w:ascii="Arial" w:eastAsia="Times New Roman" w:hAnsi="Arial" w:cs="Arial"/>
            <w:color w:val="00086C"/>
            <w:kern w:val="0"/>
            <w:sz w:val="23"/>
            <w:szCs w:val="23"/>
            <w:u w:val="single"/>
            <w:lang w:eastAsia="it-IT"/>
            <w14:ligatures w14:val="none"/>
          </w:rPr>
          <w:t>Unicef</w:t>
        </w:r>
      </w:hyperlink>
      <w:r w:rsidR="00FB1053">
        <w:rPr>
          <w:rFonts w:ascii="Arial" w:eastAsia="Times New Roman" w:hAnsi="Arial" w:cs="Arial"/>
          <w:color w:val="212121"/>
          <w:kern w:val="0"/>
          <w:sz w:val="23"/>
          <w:szCs w:val="23"/>
          <w:lang w:eastAsia="it-IT"/>
          <w14:ligatures w14:val="none"/>
        </w:rPr>
        <w:t xml:space="preserve"> </w:t>
      </w:r>
      <w:r w:rsidRPr="005F7E99">
        <w:rPr>
          <w:rFonts w:ascii="Arial" w:eastAsia="Times New Roman" w:hAnsi="Arial" w:cs="Arial"/>
          <w:color w:val="212121"/>
          <w:kern w:val="0"/>
          <w:sz w:val="23"/>
          <w:szCs w:val="23"/>
          <w:lang w:eastAsia="it-IT"/>
          <w14:ligatures w14:val="none"/>
        </w:rPr>
        <w:t xml:space="preserve">in Nepal, </w:t>
      </w:r>
      <w:r w:rsidR="00C15E6A">
        <w:rPr>
          <w:rFonts w:ascii="Arial" w:eastAsia="Times New Roman" w:hAnsi="Arial" w:cs="Arial"/>
          <w:color w:val="212121"/>
          <w:kern w:val="0"/>
          <w:sz w:val="23"/>
          <w:szCs w:val="23"/>
          <w:lang w:eastAsia="it-IT"/>
          <w14:ligatures w14:val="none"/>
        </w:rPr>
        <w:t>ed</w:t>
      </w:r>
      <w:r w:rsidRPr="005F7E99">
        <w:rPr>
          <w:rFonts w:ascii="Arial" w:eastAsia="Times New Roman" w:hAnsi="Arial" w:cs="Arial"/>
          <w:color w:val="212121"/>
          <w:kern w:val="0"/>
          <w:sz w:val="23"/>
          <w:szCs w:val="23"/>
          <w:lang w:eastAsia="it-IT"/>
          <w14:ligatures w14:val="none"/>
        </w:rPr>
        <w:t xml:space="preserve"> è rimasta sbalordita da una singola statistica. Il numero di donne che allattano in Nepal è così alto che - se si dovesse dare un valore - equivarrebbe alla metà del PIL del paese.</w:t>
      </w:r>
    </w:p>
    <w:p w14:paraId="54A41E89" w14:textId="77777777" w:rsidR="005F7E99" w:rsidRPr="00F77714" w:rsidRDefault="005F7E99" w:rsidP="005F7E99">
      <w:p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212121"/>
          <w:kern w:val="0"/>
          <w:sz w:val="23"/>
          <w:szCs w:val="23"/>
          <w:lang w:eastAsia="it-IT"/>
          <w14:ligatures w14:val="none"/>
        </w:rPr>
      </w:pPr>
      <w:r w:rsidRPr="005F7E99">
        <w:rPr>
          <w:rFonts w:ascii="Arial" w:eastAsia="Times New Roman" w:hAnsi="Arial" w:cs="Arial"/>
          <w:color w:val="212121"/>
          <w:kern w:val="0"/>
          <w:sz w:val="23"/>
          <w:szCs w:val="23"/>
          <w:lang w:eastAsia="it-IT"/>
          <w14:ligatures w14:val="none"/>
        </w:rPr>
        <w:t xml:space="preserve">Uno dei rappresentanti dell'Unicef che ha lavorato sulle questioni ambientali, ha scherzato sull'uso della compensazione delle emissioni </w:t>
      </w:r>
      <w:proofErr w:type="gramStart"/>
      <w:r w:rsidRPr="005F7E99">
        <w:rPr>
          <w:rFonts w:ascii="Arial" w:eastAsia="Times New Roman" w:hAnsi="Arial" w:cs="Arial"/>
          <w:color w:val="212121"/>
          <w:kern w:val="0"/>
          <w:sz w:val="23"/>
          <w:szCs w:val="23"/>
          <w:lang w:eastAsia="it-IT"/>
          <w14:ligatures w14:val="none"/>
        </w:rPr>
        <w:t>di</w:t>
      </w:r>
      <w:proofErr w:type="gramEnd"/>
      <w:r w:rsidRPr="005F7E99">
        <w:rPr>
          <w:rFonts w:ascii="Arial" w:eastAsia="Times New Roman" w:hAnsi="Arial" w:cs="Arial"/>
          <w:color w:val="212121"/>
          <w:kern w:val="0"/>
          <w:sz w:val="23"/>
          <w:szCs w:val="23"/>
          <w:lang w:eastAsia="it-IT"/>
          <w14:ligatures w14:val="none"/>
        </w:rPr>
        <w:t xml:space="preserve"> carbonio come un modo per far entrare il latte materno nei bilanci mondiali. Così si mise al lavoro.</w:t>
      </w:r>
    </w:p>
    <w:p w14:paraId="66EB14C5" w14:textId="02A7E245" w:rsidR="005F7E99" w:rsidRPr="00F77714" w:rsidRDefault="005F7E99" w:rsidP="005F7E99">
      <w:p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212121"/>
          <w:kern w:val="0"/>
          <w:sz w:val="23"/>
          <w:szCs w:val="23"/>
          <w:lang w:eastAsia="it-IT"/>
          <w14:ligatures w14:val="none"/>
        </w:rPr>
      </w:pPr>
      <w:proofErr w:type="gramStart"/>
      <w:r w:rsidRPr="005F7E99">
        <w:rPr>
          <w:rFonts w:ascii="Arial" w:eastAsia="Times New Roman" w:hAnsi="Arial" w:cs="Arial"/>
          <w:color w:val="212121"/>
          <w:kern w:val="0"/>
          <w:sz w:val="23"/>
          <w:szCs w:val="23"/>
          <w:lang w:eastAsia="it-IT"/>
          <w14:ligatures w14:val="none"/>
        </w:rPr>
        <w:t>Ma</w:t>
      </w:r>
      <w:proofErr w:type="gramEnd"/>
      <w:r w:rsidRPr="005F7E99">
        <w:rPr>
          <w:rFonts w:ascii="Arial" w:eastAsia="Times New Roman" w:hAnsi="Arial" w:cs="Arial"/>
          <w:color w:val="212121"/>
          <w:kern w:val="0"/>
          <w:sz w:val="23"/>
          <w:szCs w:val="23"/>
          <w:lang w:eastAsia="it-IT"/>
          <w14:ligatures w14:val="none"/>
        </w:rPr>
        <w:t xml:space="preserve"> Smith dice che la proposta non riguarda davvero il prezzo del latte materno.</w:t>
      </w:r>
    </w:p>
    <w:p w14:paraId="6388B1B7" w14:textId="77777777" w:rsidR="005F7E99" w:rsidRPr="00F77714" w:rsidRDefault="005F7E99" w:rsidP="005F7E99">
      <w:p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212121"/>
          <w:kern w:val="0"/>
          <w:sz w:val="23"/>
          <w:szCs w:val="23"/>
          <w:lang w:eastAsia="it-IT"/>
          <w14:ligatures w14:val="none"/>
        </w:rPr>
      </w:pPr>
      <w:r w:rsidRPr="005F7E99">
        <w:rPr>
          <w:rFonts w:ascii="Arial" w:eastAsia="Times New Roman" w:hAnsi="Arial" w:cs="Arial"/>
          <w:color w:val="212121"/>
          <w:kern w:val="0"/>
          <w:sz w:val="23"/>
          <w:szCs w:val="23"/>
          <w:lang w:eastAsia="it-IT"/>
          <w14:ligatures w14:val="none"/>
        </w:rPr>
        <w:t>"Il mio scopo è far sì che i governi pensino che sia qualcosa di valore", dice.</w:t>
      </w:r>
    </w:p>
    <w:p w14:paraId="0E16A5C1" w14:textId="12EDF68B" w:rsidR="005F7E99" w:rsidRPr="00F77714" w:rsidRDefault="005F7E99" w:rsidP="005F7E99">
      <w:p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212121"/>
          <w:kern w:val="0"/>
          <w:sz w:val="23"/>
          <w:szCs w:val="23"/>
          <w:lang w:eastAsia="it-IT"/>
          <w14:ligatures w14:val="none"/>
        </w:rPr>
      </w:pPr>
      <w:r w:rsidRPr="005F7E99">
        <w:rPr>
          <w:rFonts w:ascii="Arial" w:eastAsia="Times New Roman" w:hAnsi="Arial" w:cs="Arial"/>
          <w:color w:val="212121"/>
          <w:kern w:val="0"/>
          <w:sz w:val="23"/>
          <w:szCs w:val="23"/>
          <w:lang w:eastAsia="it-IT"/>
          <w14:ligatures w14:val="none"/>
        </w:rPr>
        <w:t>"Le donne investono il loro tempo, energia e competenze, ma i governi non stanno investendo nei sistemi di supporto necessari per l'allattamento".</w:t>
      </w:r>
    </w:p>
    <w:p w14:paraId="15E1A2A6" w14:textId="77777777" w:rsidR="005F7E99" w:rsidRPr="00F77714" w:rsidRDefault="005F7E99" w:rsidP="005F7E99">
      <w:p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212121"/>
          <w:kern w:val="0"/>
          <w:sz w:val="23"/>
          <w:szCs w:val="23"/>
          <w:lang w:eastAsia="it-IT"/>
          <w14:ligatures w14:val="none"/>
        </w:rPr>
      </w:pPr>
      <w:r w:rsidRPr="005F7E99">
        <w:rPr>
          <w:rFonts w:ascii="Arial" w:eastAsia="Times New Roman" w:hAnsi="Arial" w:cs="Arial"/>
          <w:color w:val="212121"/>
          <w:kern w:val="0"/>
          <w:sz w:val="23"/>
          <w:szCs w:val="23"/>
          <w:lang w:eastAsia="it-IT"/>
          <w14:ligatures w14:val="none"/>
        </w:rPr>
        <w:t>Come economista, sapeva che per convincere i governi a credere nell'idea, avrebbe dovuto darle un valore monetario.</w:t>
      </w:r>
    </w:p>
    <w:p w14:paraId="0C29835D" w14:textId="77777777" w:rsidR="005F7E99" w:rsidRPr="00F77714" w:rsidRDefault="005F7E99" w:rsidP="005F7E99">
      <w:p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212121"/>
          <w:kern w:val="0"/>
          <w:sz w:val="23"/>
          <w:szCs w:val="23"/>
          <w:lang w:eastAsia="it-IT"/>
          <w14:ligatures w14:val="none"/>
        </w:rPr>
      </w:pPr>
      <w:r w:rsidRPr="005F7E99">
        <w:rPr>
          <w:rFonts w:ascii="Arial" w:eastAsia="Times New Roman" w:hAnsi="Arial" w:cs="Arial"/>
          <w:b/>
          <w:bCs/>
          <w:color w:val="212121"/>
          <w:kern w:val="0"/>
          <w:sz w:val="23"/>
          <w:szCs w:val="23"/>
          <w:lang w:eastAsia="it-IT"/>
          <w14:ligatures w14:val="none"/>
        </w:rPr>
        <w:t>Dai numeri</w:t>
      </w:r>
    </w:p>
    <w:p w14:paraId="2FA13E15" w14:textId="025C290C" w:rsidR="005F7E99" w:rsidRPr="00F77714" w:rsidRDefault="005F7E99" w:rsidP="005F7E99">
      <w:p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212121"/>
          <w:kern w:val="0"/>
          <w:sz w:val="23"/>
          <w:szCs w:val="23"/>
          <w:lang w:eastAsia="it-IT"/>
          <w14:ligatures w14:val="none"/>
        </w:rPr>
      </w:pPr>
      <w:r w:rsidRPr="005F7E99">
        <w:rPr>
          <w:rFonts w:ascii="Arial" w:eastAsia="Times New Roman" w:hAnsi="Arial" w:cs="Arial"/>
          <w:color w:val="212121"/>
          <w:kern w:val="0"/>
          <w:sz w:val="23"/>
          <w:szCs w:val="23"/>
          <w:lang w:eastAsia="it-IT"/>
          <w14:ligatures w14:val="none"/>
        </w:rPr>
        <w:t xml:space="preserve">Le donne producono </w:t>
      </w:r>
      <w:hyperlink r:id="rId25" w:tgtFrame="_blank" w:history="1">
        <w:r w:rsidRPr="005F7E99">
          <w:rPr>
            <w:rFonts w:ascii="Arial" w:eastAsia="Times New Roman" w:hAnsi="Arial" w:cs="Arial"/>
            <w:color w:val="00086C"/>
            <w:kern w:val="0"/>
            <w:sz w:val="23"/>
            <w:szCs w:val="23"/>
            <w:u w:val="single"/>
            <w:lang w:eastAsia="it-IT"/>
            <w14:ligatures w14:val="none"/>
          </w:rPr>
          <w:t>35,6 miliardi di litri di latte materno</w:t>
        </w:r>
      </w:hyperlink>
      <w:r w:rsidRPr="005F7E99">
        <w:rPr>
          <w:rFonts w:ascii="Arial" w:eastAsia="Times New Roman" w:hAnsi="Arial" w:cs="Arial"/>
          <w:color w:val="212121"/>
          <w:kern w:val="0"/>
          <w:sz w:val="23"/>
          <w:szCs w:val="23"/>
          <w:lang w:eastAsia="it-IT"/>
          <w14:ligatures w14:val="none"/>
        </w:rPr>
        <w:t xml:space="preserve"> in tutto il mondo all'anno, secondo il </w:t>
      </w:r>
      <w:hyperlink r:id="rId26" w:anchor="/countrycalculator" w:tgtFrame="_blank" w:history="1">
        <w:proofErr w:type="spellStart"/>
        <w:r w:rsidRPr="005F7E99">
          <w:rPr>
            <w:rFonts w:ascii="Arial" w:eastAsia="Times New Roman" w:hAnsi="Arial" w:cs="Arial"/>
            <w:color w:val="00086C"/>
            <w:kern w:val="0"/>
            <w:sz w:val="23"/>
            <w:szCs w:val="23"/>
            <w:u w:val="single"/>
            <w:lang w:eastAsia="it-IT"/>
            <w14:ligatures w14:val="none"/>
          </w:rPr>
          <w:t>Mother's</w:t>
        </w:r>
        <w:proofErr w:type="spellEnd"/>
        <w:r w:rsidRPr="005F7E99">
          <w:rPr>
            <w:rFonts w:ascii="Arial" w:eastAsia="Times New Roman" w:hAnsi="Arial" w:cs="Arial"/>
            <w:color w:val="00086C"/>
            <w:kern w:val="0"/>
            <w:sz w:val="23"/>
            <w:szCs w:val="23"/>
            <w:u w:val="single"/>
            <w:lang w:eastAsia="it-IT"/>
            <w14:ligatures w14:val="none"/>
          </w:rPr>
          <w:t xml:space="preserve"> Milk </w:t>
        </w:r>
        <w:proofErr w:type="spellStart"/>
        <w:r w:rsidRPr="005F7E99">
          <w:rPr>
            <w:rFonts w:ascii="Arial" w:eastAsia="Times New Roman" w:hAnsi="Arial" w:cs="Arial"/>
            <w:color w:val="00086C"/>
            <w:kern w:val="0"/>
            <w:sz w:val="23"/>
            <w:szCs w:val="23"/>
            <w:u w:val="single"/>
            <w:lang w:eastAsia="it-IT"/>
            <w14:ligatures w14:val="none"/>
          </w:rPr>
          <w:t>Tool</w:t>
        </w:r>
        <w:proofErr w:type="spellEnd"/>
      </w:hyperlink>
      <w:r w:rsidRPr="005F7E99">
        <w:rPr>
          <w:rFonts w:ascii="Arial" w:eastAsia="Times New Roman" w:hAnsi="Arial" w:cs="Arial"/>
          <w:color w:val="212121"/>
          <w:kern w:val="0"/>
          <w:sz w:val="23"/>
          <w:szCs w:val="23"/>
          <w:lang w:eastAsia="it-IT"/>
          <w14:ligatures w14:val="none"/>
        </w:rPr>
        <w:t>, che Smith ha contribuito a sviluppare. Se si attribuisce un valore economico – cosa che la Norvegia fa, a 100 dollari al litro – si tratta di una risorsa che vale oltre 3,5 trilioni di d</w:t>
      </w:r>
      <w:r w:rsidR="00C15E6A">
        <w:rPr>
          <w:rFonts w:ascii="Arial" w:eastAsia="Times New Roman" w:hAnsi="Arial" w:cs="Arial"/>
          <w:color w:val="212121"/>
          <w:kern w:val="0"/>
          <w:sz w:val="23"/>
          <w:szCs w:val="23"/>
          <w:lang w:eastAsia="it-IT"/>
          <w14:ligatures w14:val="none"/>
        </w:rPr>
        <w:t xml:space="preserve">ollari (61,6 </w:t>
      </w:r>
      <w:proofErr w:type="gramStart"/>
      <w:r w:rsidR="00C15E6A">
        <w:rPr>
          <w:rFonts w:ascii="Arial" w:eastAsia="Times New Roman" w:hAnsi="Arial" w:cs="Arial"/>
          <w:color w:val="212121"/>
          <w:kern w:val="0"/>
          <w:sz w:val="23"/>
          <w:szCs w:val="23"/>
          <w:lang w:eastAsia="it-IT"/>
          <w14:ligatures w14:val="none"/>
        </w:rPr>
        <w:t>trilioni</w:t>
      </w:r>
      <w:proofErr w:type="gramEnd"/>
      <w:r w:rsidR="00C15E6A">
        <w:rPr>
          <w:rFonts w:ascii="Arial" w:eastAsia="Times New Roman" w:hAnsi="Arial" w:cs="Arial"/>
          <w:color w:val="212121"/>
          <w:kern w:val="0"/>
          <w:sz w:val="23"/>
          <w:szCs w:val="23"/>
          <w:lang w:eastAsia="it-IT"/>
          <w14:ligatures w14:val="none"/>
        </w:rPr>
        <w:t xml:space="preserve"> di rand).</w:t>
      </w:r>
    </w:p>
    <w:p w14:paraId="57D7876A" w14:textId="355F7AC6" w:rsidR="005F7E99" w:rsidRPr="00F77714" w:rsidRDefault="005F7E99" w:rsidP="005F7E99">
      <w:p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212121"/>
          <w:kern w:val="0"/>
          <w:sz w:val="23"/>
          <w:szCs w:val="23"/>
          <w:lang w:eastAsia="it-IT"/>
          <w14:ligatures w14:val="none"/>
        </w:rPr>
      </w:pPr>
      <w:r w:rsidRPr="005F7E99">
        <w:rPr>
          <w:rFonts w:ascii="Arial" w:eastAsia="Times New Roman" w:hAnsi="Arial" w:cs="Arial"/>
          <w:color w:val="212121"/>
          <w:kern w:val="0"/>
          <w:sz w:val="23"/>
          <w:szCs w:val="23"/>
          <w:lang w:eastAsia="it-IT"/>
          <w14:ligatures w14:val="none"/>
        </w:rPr>
        <w:t xml:space="preserve">Il latte materno </w:t>
      </w:r>
      <w:proofErr w:type="gramStart"/>
      <w:r w:rsidRPr="005F7E99">
        <w:rPr>
          <w:rFonts w:ascii="Arial" w:eastAsia="Times New Roman" w:hAnsi="Arial" w:cs="Arial"/>
          <w:color w:val="212121"/>
          <w:kern w:val="0"/>
          <w:sz w:val="23"/>
          <w:szCs w:val="23"/>
          <w:lang w:eastAsia="it-IT"/>
          <w14:ligatures w14:val="none"/>
        </w:rPr>
        <w:t>aggiunge anche</w:t>
      </w:r>
      <w:proofErr w:type="gramEnd"/>
      <w:r w:rsidRPr="005F7E99">
        <w:rPr>
          <w:rFonts w:ascii="Arial" w:eastAsia="Times New Roman" w:hAnsi="Arial" w:cs="Arial"/>
          <w:color w:val="212121"/>
          <w:kern w:val="0"/>
          <w:sz w:val="23"/>
          <w:szCs w:val="23"/>
          <w:lang w:eastAsia="it-IT"/>
          <w14:ligatures w14:val="none"/>
        </w:rPr>
        <w:t xml:space="preserve"> importanti benefici per la salute. Agisce come una sorta di immunizzazione naturale per i bambini, </w:t>
      </w:r>
      <w:hyperlink r:id="rId27" w:tgtFrame="_blank" w:history="1">
        <w:r w:rsidRPr="005F7E99">
          <w:rPr>
            <w:rFonts w:ascii="Arial" w:eastAsia="Times New Roman" w:hAnsi="Arial" w:cs="Arial"/>
            <w:color w:val="00086C"/>
            <w:kern w:val="0"/>
            <w:sz w:val="23"/>
            <w:szCs w:val="23"/>
            <w:u w:val="single"/>
            <w:lang w:eastAsia="it-IT"/>
            <w14:ligatures w14:val="none"/>
          </w:rPr>
          <w:t>proteggendoli da</w:t>
        </w:r>
      </w:hyperlink>
      <w:r w:rsidRPr="005F7E99">
        <w:rPr>
          <w:rFonts w:ascii="Arial" w:eastAsia="Times New Roman" w:hAnsi="Arial" w:cs="Arial"/>
          <w:color w:val="212121"/>
          <w:kern w:val="0"/>
          <w:sz w:val="23"/>
          <w:szCs w:val="23"/>
          <w:lang w:eastAsia="it-IT"/>
          <w14:ligatures w14:val="none"/>
        </w:rPr>
        <w:t xml:space="preserve"> malattie come l'asma, la diarrea e il diabete.</w:t>
      </w:r>
    </w:p>
    <w:p w14:paraId="23CE57F4" w14:textId="77777777" w:rsidR="005F7E99" w:rsidRPr="00F77714" w:rsidRDefault="005F7E99" w:rsidP="005F7E99">
      <w:p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212121"/>
          <w:kern w:val="0"/>
          <w:sz w:val="23"/>
          <w:szCs w:val="23"/>
          <w:lang w:eastAsia="it-IT"/>
          <w14:ligatures w14:val="none"/>
        </w:rPr>
      </w:pPr>
      <w:r w:rsidRPr="005F7E99">
        <w:rPr>
          <w:rFonts w:ascii="Arial" w:eastAsia="Times New Roman" w:hAnsi="Arial" w:cs="Arial"/>
          <w:color w:val="212121"/>
          <w:kern w:val="0"/>
          <w:sz w:val="23"/>
          <w:szCs w:val="23"/>
          <w:lang w:eastAsia="it-IT"/>
          <w14:ligatures w14:val="none"/>
        </w:rPr>
        <w:t>Migliora anche le capacità di pensiero. Bambini più sani significano meno visite mediche e una forza lavoro futura più sana, che è più produttiva e meno dispendiosa per cliniche e ospedali.</w:t>
      </w:r>
    </w:p>
    <w:p w14:paraId="3E10E809" w14:textId="2AC3407F" w:rsidR="005F7E99" w:rsidRPr="00F77714" w:rsidRDefault="005F7E99" w:rsidP="005F7E99">
      <w:p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212121"/>
          <w:kern w:val="0"/>
          <w:sz w:val="23"/>
          <w:szCs w:val="23"/>
          <w:lang w:eastAsia="it-IT"/>
          <w14:ligatures w14:val="none"/>
        </w:rPr>
      </w:pPr>
      <w:r w:rsidRPr="005F7E99">
        <w:rPr>
          <w:rFonts w:ascii="Arial" w:eastAsia="Times New Roman" w:hAnsi="Arial" w:cs="Arial"/>
          <w:color w:val="212121"/>
          <w:kern w:val="0"/>
          <w:sz w:val="23"/>
          <w:szCs w:val="23"/>
          <w:lang w:eastAsia="it-IT"/>
          <w14:ligatures w14:val="none"/>
        </w:rPr>
        <w:lastRenderedPageBreak/>
        <w:t xml:space="preserve">Ma poiché i governi non investono in programmi che incoraggiano l'allattamento, il mondo perde 341,3 miliardi di dollari (6 trilioni di rand) di migliori risultati in termini di salute e sviluppo ogni anno, secondo uno </w:t>
      </w:r>
      <w:hyperlink r:id="rId28" w:tgtFrame="_blank" w:history="1">
        <w:r w:rsidRPr="005F7E99">
          <w:rPr>
            <w:rFonts w:ascii="Arial" w:eastAsia="Times New Roman" w:hAnsi="Arial" w:cs="Arial"/>
            <w:color w:val="00086C"/>
            <w:kern w:val="0"/>
            <w:sz w:val="23"/>
            <w:szCs w:val="23"/>
            <w:u w:val="single"/>
            <w:lang w:eastAsia="it-IT"/>
            <w14:ligatures w14:val="none"/>
          </w:rPr>
          <w:t>studio</w:t>
        </w:r>
      </w:hyperlink>
      <w:r w:rsidR="00C15E6A">
        <w:rPr>
          <w:rFonts w:ascii="Arial" w:eastAsia="Times New Roman" w:hAnsi="Arial" w:cs="Arial"/>
          <w:color w:val="212121"/>
          <w:kern w:val="0"/>
          <w:sz w:val="23"/>
          <w:szCs w:val="23"/>
          <w:lang w:eastAsia="it-IT"/>
          <w14:ligatures w14:val="none"/>
        </w:rPr>
        <w:t>.</w:t>
      </w:r>
    </w:p>
    <w:p w14:paraId="29A2642F" w14:textId="77777777" w:rsidR="005F7E99" w:rsidRPr="00F77714" w:rsidRDefault="005F7E99" w:rsidP="005F7E99">
      <w:p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212121"/>
          <w:kern w:val="0"/>
          <w:sz w:val="23"/>
          <w:szCs w:val="23"/>
          <w:lang w:eastAsia="it-IT"/>
          <w14:ligatures w14:val="none"/>
        </w:rPr>
      </w:pPr>
      <w:r w:rsidRPr="005F7E99">
        <w:rPr>
          <w:rFonts w:ascii="Arial" w:eastAsia="Times New Roman" w:hAnsi="Arial" w:cs="Arial"/>
          <w:b/>
          <w:bCs/>
          <w:color w:val="212121"/>
          <w:kern w:val="0"/>
          <w:sz w:val="23"/>
          <w:szCs w:val="23"/>
          <w:lang w:eastAsia="it-IT"/>
          <w14:ligatures w14:val="none"/>
        </w:rPr>
        <w:t>Aziende che si comportano male</w:t>
      </w:r>
    </w:p>
    <w:p w14:paraId="55EA1A6B" w14:textId="53C04A3A" w:rsidR="005F7E99" w:rsidRPr="00F77714" w:rsidRDefault="005F7E99" w:rsidP="005F7E99">
      <w:p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212121"/>
          <w:kern w:val="0"/>
          <w:sz w:val="23"/>
          <w:szCs w:val="23"/>
          <w:lang w:eastAsia="it-IT"/>
          <w14:ligatures w14:val="none"/>
        </w:rPr>
      </w:pPr>
      <w:r w:rsidRPr="005F7E99">
        <w:rPr>
          <w:rFonts w:ascii="Arial" w:eastAsia="Times New Roman" w:hAnsi="Arial" w:cs="Arial"/>
          <w:color w:val="212121"/>
          <w:kern w:val="0"/>
          <w:sz w:val="23"/>
          <w:szCs w:val="23"/>
          <w:lang w:eastAsia="it-IT"/>
          <w14:ligatures w14:val="none"/>
        </w:rPr>
        <w:t xml:space="preserve">Smith sostiene che il PIL è un sistema imperfetto che lascia fuori i contributi economici del lavoro non retribuito, come l'allattamento, mentre le vendite di </w:t>
      </w:r>
      <w:r w:rsidR="00FB1053">
        <w:rPr>
          <w:rFonts w:ascii="Arial" w:eastAsia="Times New Roman" w:hAnsi="Arial" w:cs="Arial"/>
          <w:color w:val="212121"/>
          <w:kern w:val="0"/>
          <w:sz w:val="23"/>
          <w:szCs w:val="23"/>
          <w:lang w:eastAsia="it-IT"/>
          <w14:ligatures w14:val="none"/>
        </w:rPr>
        <w:t>formula</w:t>
      </w:r>
      <w:r w:rsidRPr="005F7E99">
        <w:rPr>
          <w:rFonts w:ascii="Arial" w:eastAsia="Times New Roman" w:hAnsi="Arial" w:cs="Arial"/>
          <w:color w:val="212121"/>
          <w:kern w:val="0"/>
          <w:sz w:val="23"/>
          <w:szCs w:val="23"/>
          <w:lang w:eastAsia="it-IT"/>
          <w14:ligatures w14:val="none"/>
        </w:rPr>
        <w:t>, meno sane e che emettono carbonio, fanno salire i numeri del PIL. È in buona compagnia.</w:t>
      </w:r>
    </w:p>
    <w:p w14:paraId="11044F52" w14:textId="77777777" w:rsidR="005F7E99" w:rsidRPr="00F77714" w:rsidRDefault="005F7E99" w:rsidP="005F7E99">
      <w:p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212121"/>
          <w:kern w:val="0"/>
          <w:sz w:val="23"/>
          <w:szCs w:val="23"/>
          <w:lang w:eastAsia="it-IT"/>
          <w14:ligatures w14:val="none"/>
        </w:rPr>
      </w:pPr>
      <w:r w:rsidRPr="005F7E99">
        <w:rPr>
          <w:rFonts w:ascii="Arial" w:eastAsia="Times New Roman" w:hAnsi="Arial" w:cs="Arial"/>
          <w:color w:val="212121"/>
          <w:kern w:val="0"/>
          <w:sz w:val="23"/>
          <w:szCs w:val="23"/>
          <w:lang w:eastAsia="it-IT"/>
          <w14:ligatures w14:val="none"/>
        </w:rPr>
        <w:t xml:space="preserve">Gli studiosi, tra cui </w:t>
      </w:r>
      <w:hyperlink r:id="rId29" w:tgtFrame="_blank" w:history="1">
        <w:r w:rsidRPr="005F7E99">
          <w:rPr>
            <w:rFonts w:ascii="Arial" w:eastAsia="Times New Roman" w:hAnsi="Arial" w:cs="Arial"/>
            <w:color w:val="00086C"/>
            <w:kern w:val="0"/>
            <w:sz w:val="23"/>
            <w:szCs w:val="23"/>
            <w:u w:val="single"/>
            <w:lang w:eastAsia="it-IT"/>
            <w14:ligatures w14:val="none"/>
          </w:rPr>
          <w:t>gli economisti vincitori del premio Nobel</w:t>
        </w:r>
      </w:hyperlink>
      <w:r w:rsidRPr="005F7E99">
        <w:rPr>
          <w:rFonts w:ascii="Arial" w:eastAsia="Times New Roman" w:hAnsi="Arial" w:cs="Arial"/>
          <w:color w:val="212121"/>
          <w:kern w:val="0"/>
          <w:sz w:val="23"/>
          <w:szCs w:val="23"/>
          <w:lang w:eastAsia="it-IT"/>
          <w14:ligatures w14:val="none"/>
        </w:rPr>
        <w:t xml:space="preserve"> Joseph </w:t>
      </w:r>
      <w:proofErr w:type="spellStart"/>
      <w:r w:rsidRPr="005F7E99">
        <w:rPr>
          <w:rFonts w:ascii="Arial" w:eastAsia="Times New Roman" w:hAnsi="Arial" w:cs="Arial"/>
          <w:color w:val="212121"/>
          <w:kern w:val="0"/>
          <w:sz w:val="23"/>
          <w:szCs w:val="23"/>
          <w:lang w:eastAsia="it-IT"/>
          <w14:ligatures w14:val="none"/>
        </w:rPr>
        <w:t>Stiglitz</w:t>
      </w:r>
      <w:proofErr w:type="spellEnd"/>
      <w:r w:rsidRPr="005F7E99">
        <w:rPr>
          <w:rFonts w:ascii="Arial" w:eastAsia="Times New Roman" w:hAnsi="Arial" w:cs="Arial"/>
          <w:color w:val="212121"/>
          <w:kern w:val="0"/>
          <w:sz w:val="23"/>
          <w:szCs w:val="23"/>
          <w:lang w:eastAsia="it-IT"/>
          <w14:ligatures w14:val="none"/>
        </w:rPr>
        <w:t xml:space="preserve"> e Amartya Sen, hanno iniziato a sostenere questa tesi 15 anni fa. </w:t>
      </w:r>
    </w:p>
    <w:p w14:paraId="6D63A519" w14:textId="77777777" w:rsidR="005F7E99" w:rsidRPr="00F77714" w:rsidRDefault="005F7E99" w:rsidP="005F7E99">
      <w:p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212121"/>
          <w:kern w:val="0"/>
          <w:sz w:val="23"/>
          <w:szCs w:val="23"/>
          <w:lang w:eastAsia="it-IT"/>
          <w14:ligatures w14:val="none"/>
        </w:rPr>
      </w:pPr>
      <w:r w:rsidRPr="005F7E99">
        <w:rPr>
          <w:rFonts w:ascii="Arial" w:eastAsia="Times New Roman" w:hAnsi="Arial" w:cs="Arial"/>
          <w:color w:val="212121"/>
          <w:kern w:val="0"/>
          <w:sz w:val="23"/>
          <w:szCs w:val="23"/>
          <w:lang w:eastAsia="it-IT"/>
          <w14:ligatures w14:val="none"/>
        </w:rPr>
        <w:t>Anche la Banca Mondiale è d'accordo.</w:t>
      </w:r>
    </w:p>
    <w:p w14:paraId="22C1A5A6" w14:textId="4EB16765" w:rsidR="005F7E99" w:rsidRPr="00F77714" w:rsidRDefault="005F7E99" w:rsidP="005F7E99">
      <w:p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212121"/>
          <w:kern w:val="0"/>
          <w:sz w:val="23"/>
          <w:szCs w:val="23"/>
          <w:lang w:eastAsia="it-IT"/>
          <w14:ligatures w14:val="none"/>
        </w:rPr>
      </w:pPr>
      <w:r w:rsidRPr="005F7E99">
        <w:rPr>
          <w:rFonts w:ascii="Arial" w:eastAsia="Times New Roman" w:hAnsi="Arial" w:cs="Arial"/>
          <w:color w:val="212121"/>
          <w:kern w:val="0"/>
          <w:sz w:val="23"/>
          <w:szCs w:val="23"/>
          <w:lang w:eastAsia="it-IT"/>
          <w14:ligatures w14:val="none"/>
        </w:rPr>
        <w:t xml:space="preserve">Si </w:t>
      </w:r>
      <w:hyperlink r:id="rId30" w:anchor=":" w:tgtFrame="_blank" w:history="1">
        <w:r w:rsidRPr="005F7E99">
          <w:rPr>
            <w:rFonts w:ascii="Arial" w:eastAsia="Times New Roman" w:hAnsi="Arial" w:cs="Arial"/>
            <w:color w:val="00086C"/>
            <w:kern w:val="0"/>
            <w:sz w:val="23"/>
            <w:szCs w:val="23"/>
            <w:u w:val="single"/>
            <w:lang w:eastAsia="it-IT"/>
            <w14:ligatures w14:val="none"/>
          </w:rPr>
          <w:t>stima</w:t>
        </w:r>
      </w:hyperlink>
      <w:r w:rsidRPr="005F7E99">
        <w:rPr>
          <w:rFonts w:ascii="Arial" w:eastAsia="Times New Roman" w:hAnsi="Arial" w:cs="Arial"/>
          <w:color w:val="212121"/>
          <w:kern w:val="0"/>
          <w:sz w:val="23"/>
          <w:szCs w:val="23"/>
          <w:lang w:eastAsia="it-IT"/>
          <w14:ligatures w14:val="none"/>
        </w:rPr>
        <w:t xml:space="preserve"> che ogni dollaro investito per promuovere l'allattamento potrebbe generare 35 dollari, inie</w:t>
      </w:r>
      <w:r w:rsidR="00C15E6A">
        <w:rPr>
          <w:rFonts w:ascii="Arial" w:eastAsia="Times New Roman" w:hAnsi="Arial" w:cs="Arial"/>
          <w:color w:val="212121"/>
          <w:kern w:val="0"/>
          <w:sz w:val="23"/>
          <w:szCs w:val="23"/>
          <w:lang w:eastAsia="it-IT"/>
          <w14:ligatures w14:val="none"/>
        </w:rPr>
        <w:t>ttando miliardi nell'economia.</w:t>
      </w:r>
    </w:p>
    <w:p w14:paraId="281F88BD" w14:textId="2BF80ED7" w:rsidR="005F7E99" w:rsidRPr="00F77714" w:rsidRDefault="005F7E99" w:rsidP="005F7E99">
      <w:p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212121"/>
          <w:kern w:val="0"/>
          <w:sz w:val="23"/>
          <w:szCs w:val="23"/>
          <w:lang w:eastAsia="it-IT"/>
          <w14:ligatures w14:val="none"/>
        </w:rPr>
      </w:pPr>
      <w:r w:rsidRPr="005F7E99">
        <w:rPr>
          <w:rFonts w:ascii="Arial" w:eastAsia="Times New Roman" w:hAnsi="Arial" w:cs="Arial"/>
          <w:color w:val="212121"/>
          <w:kern w:val="0"/>
          <w:sz w:val="23"/>
          <w:szCs w:val="23"/>
          <w:lang w:eastAsia="it-IT"/>
          <w14:ligatures w14:val="none"/>
        </w:rPr>
        <w:t xml:space="preserve">Smith dice che il denaro potrebbe essere destinato a programmi che sostengono l'allattamento, come il congedo di maternità retribuito e </w:t>
      </w:r>
      <w:hyperlink r:id="rId31" w:tgtFrame="_blank" w:history="1">
        <w:r w:rsidRPr="005F7E99">
          <w:rPr>
            <w:rFonts w:ascii="Arial" w:eastAsia="Times New Roman" w:hAnsi="Arial" w:cs="Arial"/>
            <w:color w:val="00086C"/>
            <w:kern w:val="0"/>
            <w:sz w:val="23"/>
            <w:szCs w:val="23"/>
            <w:u w:val="single"/>
            <w:lang w:eastAsia="it-IT"/>
            <w14:ligatures w14:val="none"/>
          </w:rPr>
          <w:t>ospedali</w:t>
        </w:r>
      </w:hyperlink>
      <w:r w:rsidRPr="005F7E99">
        <w:rPr>
          <w:rFonts w:ascii="Arial" w:eastAsia="Times New Roman" w:hAnsi="Arial" w:cs="Arial"/>
          <w:color w:val="212121"/>
          <w:kern w:val="0"/>
          <w:sz w:val="23"/>
          <w:szCs w:val="23"/>
          <w:lang w:eastAsia="it-IT"/>
          <w14:ligatures w14:val="none"/>
        </w:rPr>
        <w:t xml:space="preserve"> con personale qualificato e strutture per l'allattamento, e anche per aiutare </w:t>
      </w:r>
      <w:r w:rsidR="00C15E6A">
        <w:rPr>
          <w:rFonts w:ascii="Arial" w:eastAsia="Times New Roman" w:hAnsi="Arial" w:cs="Arial"/>
          <w:color w:val="212121"/>
          <w:kern w:val="0"/>
          <w:sz w:val="23"/>
          <w:szCs w:val="23"/>
          <w:lang w:eastAsia="it-IT"/>
          <w14:ligatures w14:val="none"/>
        </w:rPr>
        <w:t xml:space="preserve">a monitorare </w:t>
      </w:r>
      <w:r w:rsidRPr="005F7E99">
        <w:rPr>
          <w:rFonts w:ascii="Arial" w:eastAsia="Times New Roman" w:hAnsi="Arial" w:cs="Arial"/>
          <w:color w:val="212121"/>
          <w:kern w:val="0"/>
          <w:sz w:val="23"/>
          <w:szCs w:val="23"/>
          <w:lang w:eastAsia="it-IT"/>
          <w14:ligatures w14:val="none"/>
        </w:rPr>
        <w:t xml:space="preserve">le aziende </w:t>
      </w:r>
      <w:r w:rsidR="00C15E6A">
        <w:rPr>
          <w:rFonts w:ascii="Arial" w:eastAsia="Times New Roman" w:hAnsi="Arial" w:cs="Arial"/>
          <w:color w:val="212121"/>
          <w:kern w:val="0"/>
          <w:sz w:val="23"/>
          <w:szCs w:val="23"/>
          <w:lang w:eastAsia="it-IT"/>
          <w14:ligatures w14:val="none"/>
        </w:rPr>
        <w:t>produttrici di</w:t>
      </w:r>
      <w:r w:rsidRPr="005F7E99">
        <w:rPr>
          <w:rFonts w:ascii="Arial" w:eastAsia="Times New Roman" w:hAnsi="Arial" w:cs="Arial"/>
          <w:color w:val="212121"/>
          <w:kern w:val="0"/>
          <w:sz w:val="23"/>
          <w:szCs w:val="23"/>
          <w:lang w:eastAsia="it-IT"/>
          <w14:ligatures w14:val="none"/>
        </w:rPr>
        <w:t xml:space="preserve"> </w:t>
      </w:r>
      <w:r w:rsidR="00FB1053">
        <w:rPr>
          <w:rFonts w:ascii="Arial" w:eastAsia="Times New Roman" w:hAnsi="Arial" w:cs="Arial"/>
          <w:color w:val="212121"/>
          <w:kern w:val="0"/>
          <w:sz w:val="23"/>
          <w:szCs w:val="23"/>
          <w:lang w:eastAsia="it-IT"/>
          <w14:ligatures w14:val="none"/>
        </w:rPr>
        <w:t>formula</w:t>
      </w:r>
      <w:r w:rsidR="00C15E6A">
        <w:rPr>
          <w:rFonts w:ascii="Arial" w:eastAsia="Times New Roman" w:hAnsi="Arial" w:cs="Arial"/>
          <w:color w:val="212121"/>
          <w:kern w:val="0"/>
          <w:sz w:val="23"/>
          <w:szCs w:val="23"/>
          <w:lang w:eastAsia="it-IT"/>
          <w14:ligatures w14:val="none"/>
        </w:rPr>
        <w:t>.</w:t>
      </w:r>
    </w:p>
    <w:p w14:paraId="6130A3CD" w14:textId="78BAA926" w:rsidR="005F7E99" w:rsidRPr="00F77714" w:rsidRDefault="00C15E6A" w:rsidP="005F7E99">
      <w:p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212121"/>
          <w:kern w:val="0"/>
          <w:sz w:val="23"/>
          <w:szCs w:val="23"/>
          <w:lang w:eastAsia="it-IT"/>
          <w14:ligatures w14:val="none"/>
        </w:rPr>
      </w:pPr>
      <w:hyperlink r:id="rId32" w:tgtFrame="_blank" w:history="1">
        <w:r w:rsidR="005F7E99" w:rsidRPr="005F7E99">
          <w:rPr>
            <w:rFonts w:ascii="Arial" w:eastAsia="Times New Roman" w:hAnsi="Arial" w:cs="Arial"/>
            <w:color w:val="00086C"/>
            <w:kern w:val="0"/>
            <w:sz w:val="23"/>
            <w:szCs w:val="23"/>
            <w:u w:val="single"/>
            <w:lang w:eastAsia="it-IT"/>
            <w14:ligatures w14:val="none"/>
          </w:rPr>
          <w:t>I ricercatori</w:t>
        </w:r>
      </w:hyperlink>
      <w:r w:rsidR="005F7E99" w:rsidRPr="005F7E99">
        <w:rPr>
          <w:rFonts w:ascii="Arial" w:eastAsia="Times New Roman" w:hAnsi="Arial" w:cs="Arial"/>
          <w:color w:val="212121"/>
          <w:kern w:val="0"/>
          <w:sz w:val="23"/>
          <w:szCs w:val="23"/>
          <w:lang w:eastAsia="it-IT"/>
          <w14:ligatures w14:val="none"/>
        </w:rPr>
        <w:t xml:space="preserve"> affermano che il modo in cui </w:t>
      </w:r>
      <w:r w:rsidRPr="005F7E99">
        <w:rPr>
          <w:rFonts w:ascii="Arial" w:eastAsia="Times New Roman" w:hAnsi="Arial" w:cs="Arial"/>
          <w:color w:val="212121"/>
          <w:kern w:val="0"/>
          <w:sz w:val="23"/>
          <w:szCs w:val="23"/>
          <w:lang w:eastAsia="it-IT"/>
          <w14:ligatures w14:val="none"/>
        </w:rPr>
        <w:t>è</w:t>
      </w:r>
      <w:r w:rsidR="005F7E99" w:rsidRPr="005F7E99">
        <w:rPr>
          <w:rFonts w:ascii="Arial" w:eastAsia="Times New Roman" w:hAnsi="Arial" w:cs="Arial"/>
          <w:color w:val="212121"/>
          <w:kern w:val="0"/>
          <w:sz w:val="23"/>
          <w:szCs w:val="23"/>
          <w:lang w:eastAsia="it-IT"/>
          <w14:ligatures w14:val="none"/>
        </w:rPr>
        <w:t xml:space="preserve"> pubblicizzat</w:t>
      </w:r>
      <w:r w:rsidR="00FB1053">
        <w:rPr>
          <w:rFonts w:ascii="Arial" w:eastAsia="Times New Roman" w:hAnsi="Arial" w:cs="Arial"/>
          <w:color w:val="212121"/>
          <w:kern w:val="0"/>
          <w:sz w:val="23"/>
          <w:szCs w:val="23"/>
          <w:lang w:eastAsia="it-IT"/>
          <w14:ligatures w14:val="none"/>
        </w:rPr>
        <w:t>a la formula</w:t>
      </w:r>
      <w:r w:rsidR="005F7E99" w:rsidRPr="005F7E99">
        <w:rPr>
          <w:rFonts w:ascii="Arial" w:eastAsia="Times New Roman" w:hAnsi="Arial" w:cs="Arial"/>
          <w:color w:val="212121"/>
          <w:kern w:val="0"/>
          <w:sz w:val="23"/>
          <w:szCs w:val="23"/>
          <w:lang w:eastAsia="it-IT"/>
          <w14:ligatures w14:val="none"/>
        </w:rPr>
        <w:t xml:space="preserve"> è una parte importante della ragione dei bassi tassi </w:t>
      </w:r>
      <w:proofErr w:type="gramStart"/>
      <w:r w:rsidR="005F7E99" w:rsidRPr="005F7E99">
        <w:rPr>
          <w:rFonts w:ascii="Arial" w:eastAsia="Times New Roman" w:hAnsi="Arial" w:cs="Arial"/>
          <w:color w:val="212121"/>
          <w:kern w:val="0"/>
          <w:sz w:val="23"/>
          <w:szCs w:val="23"/>
          <w:lang w:eastAsia="it-IT"/>
          <w14:ligatures w14:val="none"/>
        </w:rPr>
        <w:t>di</w:t>
      </w:r>
      <w:proofErr w:type="gramEnd"/>
      <w:r w:rsidR="005F7E99" w:rsidRPr="005F7E99">
        <w:rPr>
          <w:rFonts w:ascii="Arial" w:eastAsia="Times New Roman" w:hAnsi="Arial" w:cs="Arial"/>
          <w:color w:val="212121"/>
          <w:kern w:val="0"/>
          <w:sz w:val="23"/>
          <w:szCs w:val="23"/>
          <w:lang w:eastAsia="it-IT"/>
          <w14:ligatures w14:val="none"/>
        </w:rPr>
        <w:t xml:space="preserve"> allattamento. Il Sudafrica ha leggi severe sulla </w:t>
      </w:r>
      <w:hyperlink r:id="rId33" w:tgtFrame="_blank" w:history="1">
        <w:r w:rsidR="005F7E99" w:rsidRPr="005F7E99">
          <w:rPr>
            <w:rFonts w:ascii="Arial" w:eastAsia="Times New Roman" w:hAnsi="Arial" w:cs="Arial"/>
            <w:color w:val="00086C"/>
            <w:kern w:val="0"/>
            <w:sz w:val="23"/>
            <w:szCs w:val="23"/>
            <w:u w:val="single"/>
            <w:lang w:eastAsia="it-IT"/>
            <w14:ligatures w14:val="none"/>
          </w:rPr>
          <w:t>pubblicità d</w:t>
        </w:r>
        <w:r w:rsidR="00FB1053">
          <w:rPr>
            <w:rFonts w:ascii="Arial" w:eastAsia="Times New Roman" w:hAnsi="Arial" w:cs="Arial"/>
            <w:color w:val="00086C"/>
            <w:kern w:val="0"/>
            <w:sz w:val="23"/>
            <w:szCs w:val="23"/>
            <w:u w:val="single"/>
            <w:lang w:eastAsia="it-IT"/>
            <w14:ligatures w14:val="none"/>
          </w:rPr>
          <w:t>i formula</w:t>
        </w:r>
        <w:r w:rsidR="005F7E99" w:rsidRPr="005F7E99">
          <w:rPr>
            <w:rFonts w:ascii="Arial" w:eastAsia="Times New Roman" w:hAnsi="Arial" w:cs="Arial"/>
            <w:color w:val="00086C"/>
            <w:kern w:val="0"/>
            <w:sz w:val="23"/>
            <w:szCs w:val="23"/>
            <w:u w:val="single"/>
            <w:lang w:eastAsia="it-IT"/>
            <w14:ligatures w14:val="none"/>
          </w:rPr>
          <w:t xml:space="preserve"> artificiale</w:t>
        </w:r>
      </w:hyperlink>
      <w:r w:rsidR="005F7E99" w:rsidRPr="005F7E99">
        <w:rPr>
          <w:rFonts w:ascii="Arial" w:eastAsia="Times New Roman" w:hAnsi="Arial" w:cs="Arial"/>
          <w:color w:val="212121"/>
          <w:kern w:val="0"/>
          <w:sz w:val="23"/>
          <w:szCs w:val="23"/>
          <w:lang w:eastAsia="it-IT"/>
          <w14:ligatures w14:val="none"/>
        </w:rPr>
        <w:t>.</w:t>
      </w:r>
    </w:p>
    <w:p w14:paraId="2208C917" w14:textId="5768A3CD" w:rsidR="005F7E99" w:rsidRPr="00F77714" w:rsidRDefault="005F7E99" w:rsidP="005F7E99">
      <w:p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212121"/>
          <w:kern w:val="0"/>
          <w:sz w:val="23"/>
          <w:szCs w:val="23"/>
          <w:lang w:eastAsia="it-IT"/>
          <w14:ligatures w14:val="none"/>
        </w:rPr>
      </w:pPr>
      <w:r w:rsidRPr="005F7E99">
        <w:rPr>
          <w:rFonts w:ascii="Arial" w:eastAsia="Times New Roman" w:hAnsi="Arial" w:cs="Arial"/>
          <w:color w:val="212121"/>
          <w:kern w:val="0"/>
          <w:sz w:val="23"/>
          <w:szCs w:val="23"/>
          <w:lang w:eastAsia="it-IT"/>
          <w14:ligatures w14:val="none"/>
        </w:rPr>
        <w:t xml:space="preserve">Vieta la commercializzazione di </w:t>
      </w:r>
      <w:r w:rsidR="00FB1053">
        <w:rPr>
          <w:rFonts w:ascii="Arial" w:eastAsia="Times New Roman" w:hAnsi="Arial" w:cs="Arial"/>
          <w:color w:val="212121"/>
          <w:kern w:val="0"/>
          <w:sz w:val="23"/>
          <w:szCs w:val="23"/>
          <w:lang w:eastAsia="it-IT"/>
          <w14:ligatures w14:val="none"/>
        </w:rPr>
        <w:t>formula</w:t>
      </w:r>
      <w:r w:rsidRPr="005F7E99">
        <w:rPr>
          <w:rFonts w:ascii="Arial" w:eastAsia="Times New Roman" w:hAnsi="Arial" w:cs="Arial"/>
          <w:color w:val="212121"/>
          <w:kern w:val="0"/>
          <w:sz w:val="23"/>
          <w:szCs w:val="23"/>
          <w:lang w:eastAsia="it-IT"/>
          <w14:ligatures w14:val="none"/>
        </w:rPr>
        <w:t xml:space="preserve"> per i bambini sotto i </w:t>
      </w:r>
      <w:proofErr w:type="gramStart"/>
      <w:r w:rsidRPr="005F7E99">
        <w:rPr>
          <w:rFonts w:ascii="Arial" w:eastAsia="Times New Roman" w:hAnsi="Arial" w:cs="Arial"/>
          <w:color w:val="212121"/>
          <w:kern w:val="0"/>
          <w:sz w:val="23"/>
          <w:szCs w:val="23"/>
          <w:lang w:eastAsia="it-IT"/>
          <w14:ligatures w14:val="none"/>
        </w:rPr>
        <w:t>36</w:t>
      </w:r>
      <w:proofErr w:type="gramEnd"/>
      <w:r w:rsidRPr="005F7E99">
        <w:rPr>
          <w:rFonts w:ascii="Arial" w:eastAsia="Times New Roman" w:hAnsi="Arial" w:cs="Arial"/>
          <w:color w:val="212121"/>
          <w:kern w:val="0"/>
          <w:sz w:val="23"/>
          <w:szCs w:val="23"/>
          <w:lang w:eastAsia="it-IT"/>
          <w14:ligatures w14:val="none"/>
        </w:rPr>
        <w:t xml:space="preserve"> mesi e vieta campioni gratuiti o promozioni nei negozi o nelle cliniche. Ma i ricercatori hanno scoperto che </w:t>
      </w:r>
      <w:hyperlink r:id="rId34" w:tgtFrame="_blank" w:history="1">
        <w:r w:rsidRPr="005F7E99">
          <w:rPr>
            <w:rFonts w:ascii="Arial" w:eastAsia="Times New Roman" w:hAnsi="Arial" w:cs="Arial"/>
            <w:color w:val="00086C"/>
            <w:kern w:val="0"/>
            <w:sz w:val="23"/>
            <w:szCs w:val="23"/>
            <w:u w:val="single"/>
            <w:lang w:eastAsia="it-IT"/>
            <w14:ligatures w14:val="none"/>
          </w:rPr>
          <w:t>le aziende lo ignorano regolarmente</w:t>
        </w:r>
      </w:hyperlink>
      <w:r w:rsidRPr="005F7E99">
        <w:rPr>
          <w:rFonts w:ascii="Arial" w:eastAsia="Times New Roman" w:hAnsi="Arial" w:cs="Arial"/>
          <w:color w:val="212121"/>
          <w:kern w:val="0"/>
          <w:sz w:val="23"/>
          <w:szCs w:val="23"/>
          <w:lang w:eastAsia="it-IT"/>
          <w14:ligatures w14:val="none"/>
        </w:rPr>
        <w:t xml:space="preserve"> e non affrontano conseguenze quando violano la legge. </w:t>
      </w:r>
    </w:p>
    <w:p w14:paraId="4617341F" w14:textId="1C7DD285" w:rsidR="005F7E99" w:rsidRPr="00F77714" w:rsidRDefault="005F7E99" w:rsidP="005F7E99">
      <w:p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212121"/>
          <w:kern w:val="0"/>
          <w:sz w:val="23"/>
          <w:szCs w:val="23"/>
          <w:lang w:eastAsia="it-IT"/>
          <w14:ligatures w14:val="none"/>
        </w:rPr>
      </w:pPr>
      <w:r w:rsidRPr="005F7E99">
        <w:rPr>
          <w:rFonts w:ascii="Arial" w:eastAsia="Times New Roman" w:hAnsi="Arial" w:cs="Arial"/>
          <w:color w:val="212121"/>
          <w:kern w:val="0"/>
          <w:sz w:val="23"/>
          <w:szCs w:val="23"/>
          <w:lang w:eastAsia="it-IT"/>
          <w14:ligatures w14:val="none"/>
        </w:rPr>
        <w:t xml:space="preserve">Tuttavia, i programmi di compensazione delle emissioni di carbonio non sono privi di </w:t>
      </w:r>
      <w:hyperlink r:id="rId35" w:tgtFrame="_blank" w:history="1">
        <w:r w:rsidRPr="005F7E99">
          <w:rPr>
            <w:rFonts w:ascii="Arial" w:eastAsia="Times New Roman" w:hAnsi="Arial" w:cs="Arial"/>
            <w:color w:val="00086C"/>
            <w:kern w:val="0"/>
            <w:sz w:val="23"/>
            <w:szCs w:val="23"/>
            <w:u w:val="single"/>
            <w:lang w:eastAsia="it-IT"/>
            <w14:ligatures w14:val="none"/>
          </w:rPr>
          <w:t>dissidenti</w:t>
        </w:r>
      </w:hyperlink>
      <w:r w:rsidR="00C15E6A">
        <w:rPr>
          <w:rFonts w:ascii="Arial" w:eastAsia="Times New Roman" w:hAnsi="Arial" w:cs="Arial"/>
          <w:color w:val="212121"/>
          <w:kern w:val="0"/>
          <w:sz w:val="23"/>
          <w:szCs w:val="23"/>
          <w:lang w:eastAsia="it-IT"/>
          <w14:ligatures w14:val="none"/>
        </w:rPr>
        <w:t>.</w:t>
      </w:r>
    </w:p>
    <w:p w14:paraId="03376F05" w14:textId="77777777" w:rsidR="005F7E99" w:rsidRPr="00F77714" w:rsidRDefault="005F7E99" w:rsidP="005F7E99">
      <w:p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212121"/>
          <w:kern w:val="0"/>
          <w:sz w:val="23"/>
          <w:szCs w:val="23"/>
          <w:lang w:eastAsia="it-IT"/>
          <w14:ligatures w14:val="none"/>
        </w:rPr>
      </w:pPr>
      <w:r w:rsidRPr="005F7E99">
        <w:rPr>
          <w:rFonts w:ascii="Arial" w:eastAsia="Times New Roman" w:hAnsi="Arial" w:cs="Arial"/>
          <w:color w:val="212121"/>
          <w:kern w:val="0"/>
          <w:sz w:val="23"/>
          <w:szCs w:val="23"/>
          <w:lang w:eastAsia="it-IT"/>
          <w14:ligatures w14:val="none"/>
        </w:rPr>
        <w:t xml:space="preserve">Gli ambientalisti dicono che incoraggia gli inquinatori a continuare a inquinare e ci sono state molte storie di schemi di compensazione </w:t>
      </w:r>
      <w:proofErr w:type="gramStart"/>
      <w:r w:rsidRPr="005F7E99">
        <w:rPr>
          <w:rFonts w:ascii="Arial" w:eastAsia="Times New Roman" w:hAnsi="Arial" w:cs="Arial"/>
          <w:color w:val="212121"/>
          <w:kern w:val="0"/>
          <w:sz w:val="23"/>
          <w:szCs w:val="23"/>
          <w:lang w:eastAsia="it-IT"/>
          <w14:ligatures w14:val="none"/>
        </w:rPr>
        <w:t>del</w:t>
      </w:r>
      <w:proofErr w:type="gramEnd"/>
      <w:r w:rsidRPr="005F7E99">
        <w:rPr>
          <w:rFonts w:ascii="Arial" w:eastAsia="Times New Roman" w:hAnsi="Arial" w:cs="Arial"/>
          <w:color w:val="212121"/>
          <w:kern w:val="0"/>
          <w:sz w:val="23"/>
          <w:szCs w:val="23"/>
          <w:lang w:eastAsia="it-IT"/>
          <w14:ligatures w14:val="none"/>
        </w:rPr>
        <w:t xml:space="preserve"> carbonio andati male. Nel frattempo, convincere i paesi in via di sviluppo a pagare per i loro danni climatici </w:t>
      </w:r>
      <w:hyperlink r:id="rId36" w:tgtFrame="_blank" w:history="1">
        <w:r w:rsidRPr="005F7E99">
          <w:rPr>
            <w:rFonts w:ascii="Arial" w:eastAsia="Times New Roman" w:hAnsi="Arial" w:cs="Arial"/>
            <w:color w:val="00086C"/>
            <w:kern w:val="0"/>
            <w:sz w:val="23"/>
            <w:szCs w:val="23"/>
            <w:u w:val="single"/>
            <w:lang w:eastAsia="it-IT"/>
            <w14:ligatures w14:val="none"/>
          </w:rPr>
          <w:t>non è stato facile</w:t>
        </w:r>
      </w:hyperlink>
      <w:r w:rsidRPr="005F7E99">
        <w:rPr>
          <w:rFonts w:ascii="Arial" w:eastAsia="Times New Roman" w:hAnsi="Arial" w:cs="Arial"/>
          <w:color w:val="212121"/>
          <w:kern w:val="0"/>
          <w:sz w:val="23"/>
          <w:szCs w:val="23"/>
          <w:lang w:eastAsia="it-IT"/>
          <w14:ligatures w14:val="none"/>
        </w:rPr>
        <w:t>.</w:t>
      </w:r>
    </w:p>
    <w:p w14:paraId="00AAB98F" w14:textId="77777777" w:rsidR="005F7E99" w:rsidRPr="00F77714" w:rsidRDefault="005F7E99" w:rsidP="005F7E99">
      <w:p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212121"/>
          <w:kern w:val="0"/>
          <w:sz w:val="23"/>
          <w:szCs w:val="23"/>
          <w:lang w:eastAsia="it-IT"/>
          <w14:ligatures w14:val="none"/>
        </w:rPr>
      </w:pPr>
      <w:r w:rsidRPr="005F7E99">
        <w:rPr>
          <w:rFonts w:ascii="Arial" w:eastAsia="Times New Roman" w:hAnsi="Arial" w:cs="Arial"/>
          <w:color w:val="212121"/>
          <w:kern w:val="0"/>
          <w:sz w:val="23"/>
          <w:szCs w:val="23"/>
          <w:lang w:eastAsia="it-IT"/>
          <w14:ligatures w14:val="none"/>
        </w:rPr>
        <w:t xml:space="preserve">I piani di finanziamento internazionale per il clima come questo </w:t>
      </w:r>
      <w:proofErr w:type="gramStart"/>
      <w:r w:rsidRPr="005F7E99">
        <w:rPr>
          <w:rFonts w:ascii="Arial" w:eastAsia="Times New Roman" w:hAnsi="Arial" w:cs="Arial"/>
          <w:color w:val="212121"/>
          <w:kern w:val="0"/>
          <w:sz w:val="23"/>
          <w:szCs w:val="23"/>
          <w:lang w:eastAsia="it-IT"/>
          <w14:ligatures w14:val="none"/>
        </w:rPr>
        <w:t>potrebbero</w:t>
      </w:r>
      <w:proofErr w:type="gramEnd"/>
      <w:r w:rsidRPr="005F7E99">
        <w:rPr>
          <w:rFonts w:ascii="Arial" w:eastAsia="Times New Roman" w:hAnsi="Arial" w:cs="Arial"/>
          <w:color w:val="212121"/>
          <w:kern w:val="0"/>
          <w:sz w:val="23"/>
          <w:szCs w:val="23"/>
          <w:lang w:eastAsia="it-IT"/>
          <w14:ligatures w14:val="none"/>
        </w:rPr>
        <w:t xml:space="preserve"> essere adottati dalla Banca Mondiale, anche se non è ancora chiaro come potrebbero funzionare.</w:t>
      </w:r>
    </w:p>
    <w:p w14:paraId="309D52E8" w14:textId="5A5D6784" w:rsidR="005F7E99" w:rsidRPr="00F77714" w:rsidRDefault="005F7E99" w:rsidP="005F7E99">
      <w:p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212121"/>
          <w:kern w:val="0"/>
          <w:sz w:val="23"/>
          <w:szCs w:val="23"/>
          <w:lang w:eastAsia="it-IT"/>
          <w14:ligatures w14:val="none"/>
        </w:rPr>
      </w:pPr>
      <w:proofErr w:type="gramStart"/>
      <w:r w:rsidRPr="005F7E99">
        <w:rPr>
          <w:rFonts w:ascii="Arial" w:eastAsia="Times New Roman" w:hAnsi="Arial" w:cs="Arial"/>
          <w:color w:val="212121"/>
          <w:kern w:val="0"/>
          <w:sz w:val="23"/>
          <w:szCs w:val="23"/>
          <w:lang w:eastAsia="it-IT"/>
          <w14:ligatures w14:val="none"/>
        </w:rPr>
        <w:t>Ma</w:t>
      </w:r>
      <w:proofErr w:type="gramEnd"/>
      <w:r w:rsidRPr="005F7E99">
        <w:rPr>
          <w:rFonts w:ascii="Arial" w:eastAsia="Times New Roman" w:hAnsi="Arial" w:cs="Arial"/>
          <w:color w:val="212121"/>
          <w:kern w:val="0"/>
          <w:sz w:val="23"/>
          <w:szCs w:val="23"/>
          <w:lang w:eastAsia="it-IT"/>
          <w14:ligatures w14:val="none"/>
        </w:rPr>
        <w:t xml:space="preserve"> investire nell'allattamento, come si farebbe in un progetto di energia pulita, sembra avere grandi benefici per tutti. Cioè, a parte le aziende </w:t>
      </w:r>
      <w:r w:rsidR="009660BC">
        <w:rPr>
          <w:rFonts w:ascii="Arial" w:eastAsia="Times New Roman" w:hAnsi="Arial" w:cs="Arial"/>
          <w:color w:val="212121"/>
          <w:kern w:val="0"/>
          <w:sz w:val="23"/>
          <w:szCs w:val="23"/>
          <w:lang w:eastAsia="it-IT"/>
          <w14:ligatures w14:val="none"/>
        </w:rPr>
        <w:t xml:space="preserve">produttrici </w:t>
      </w:r>
      <w:r w:rsidRPr="005F7E99">
        <w:rPr>
          <w:rFonts w:ascii="Arial" w:eastAsia="Times New Roman" w:hAnsi="Arial" w:cs="Arial"/>
          <w:color w:val="212121"/>
          <w:kern w:val="0"/>
          <w:sz w:val="23"/>
          <w:szCs w:val="23"/>
          <w:lang w:eastAsia="it-IT"/>
          <w14:ligatures w14:val="none"/>
        </w:rPr>
        <w:t xml:space="preserve">di </w:t>
      </w:r>
      <w:r w:rsidR="009660BC">
        <w:rPr>
          <w:rFonts w:ascii="Arial" w:eastAsia="Times New Roman" w:hAnsi="Arial" w:cs="Arial"/>
          <w:color w:val="212121"/>
          <w:kern w:val="0"/>
          <w:sz w:val="23"/>
          <w:szCs w:val="23"/>
          <w:lang w:eastAsia="it-IT"/>
          <w14:ligatures w14:val="none"/>
        </w:rPr>
        <w:t>formu</w:t>
      </w:r>
      <w:r w:rsidR="00C15E6A">
        <w:rPr>
          <w:rFonts w:ascii="Arial" w:eastAsia="Times New Roman" w:hAnsi="Arial" w:cs="Arial"/>
          <w:color w:val="212121"/>
          <w:kern w:val="0"/>
          <w:sz w:val="23"/>
          <w:szCs w:val="23"/>
          <w:lang w:eastAsia="it-IT"/>
          <w14:ligatures w14:val="none"/>
        </w:rPr>
        <w:t>la</w:t>
      </w:r>
      <w:bookmarkStart w:id="0" w:name="_GoBack"/>
      <w:bookmarkEnd w:id="0"/>
      <w:r w:rsidRPr="005F7E99">
        <w:rPr>
          <w:rFonts w:ascii="Arial" w:eastAsia="Times New Roman" w:hAnsi="Arial" w:cs="Arial"/>
          <w:color w:val="212121"/>
          <w:kern w:val="0"/>
          <w:sz w:val="23"/>
          <w:szCs w:val="23"/>
          <w:lang w:eastAsia="it-IT"/>
          <w14:ligatures w14:val="none"/>
        </w:rPr>
        <w:t>.</w:t>
      </w:r>
    </w:p>
    <w:p w14:paraId="1E826259" w14:textId="77777777" w:rsidR="005F7E99" w:rsidRPr="005F7E99" w:rsidRDefault="005F7E99" w:rsidP="005F7E99">
      <w:p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212121"/>
          <w:kern w:val="0"/>
          <w:sz w:val="23"/>
          <w:szCs w:val="23"/>
          <w:lang w:eastAsia="it-IT"/>
          <w14:ligatures w14:val="none"/>
        </w:rPr>
      </w:pPr>
      <w:r w:rsidRPr="005F7E99">
        <w:rPr>
          <w:rFonts w:ascii="Arial" w:eastAsia="Times New Roman" w:hAnsi="Arial" w:cs="Arial"/>
          <w:color w:val="212121"/>
          <w:kern w:val="0"/>
          <w:sz w:val="23"/>
          <w:szCs w:val="23"/>
          <w:lang w:eastAsia="it-IT"/>
          <w14:ligatures w14:val="none"/>
        </w:rPr>
        <w:t>*</w:t>
      </w:r>
      <w:r w:rsidRPr="005F7E99">
        <w:rPr>
          <w:rFonts w:ascii="Arial" w:eastAsia="Times New Roman" w:hAnsi="Arial" w:cs="Arial"/>
          <w:i/>
          <w:iCs/>
          <w:color w:val="212121"/>
          <w:kern w:val="0"/>
          <w:sz w:val="23"/>
          <w:szCs w:val="23"/>
          <w:lang w:eastAsia="it-IT"/>
          <w14:ligatures w14:val="none"/>
        </w:rPr>
        <w:t xml:space="preserve">Questa storia è stata prodotta dal </w:t>
      </w:r>
      <w:hyperlink r:id="rId37" w:tgtFrame="_blank" w:history="1">
        <w:proofErr w:type="spellStart"/>
        <w:r w:rsidRPr="005F7E99">
          <w:rPr>
            <w:rFonts w:ascii="Arial" w:eastAsia="Times New Roman" w:hAnsi="Arial" w:cs="Arial"/>
            <w:i/>
            <w:iCs/>
            <w:color w:val="00086C"/>
            <w:kern w:val="0"/>
            <w:sz w:val="23"/>
            <w:szCs w:val="23"/>
            <w:lang w:eastAsia="it-IT"/>
            <w14:ligatures w14:val="none"/>
          </w:rPr>
          <w:t>Bhekisisa</w:t>
        </w:r>
        <w:proofErr w:type="spellEnd"/>
        <w:r w:rsidRPr="005F7E99">
          <w:rPr>
            <w:rFonts w:ascii="Arial" w:eastAsia="Times New Roman" w:hAnsi="Arial" w:cs="Arial"/>
            <w:i/>
            <w:iCs/>
            <w:color w:val="00086C"/>
            <w:kern w:val="0"/>
            <w:sz w:val="23"/>
            <w:szCs w:val="23"/>
            <w:lang w:eastAsia="it-IT"/>
            <w14:ligatures w14:val="none"/>
          </w:rPr>
          <w:t xml:space="preserve"> Centre for </w:t>
        </w:r>
        <w:proofErr w:type="spellStart"/>
        <w:r w:rsidRPr="005F7E99">
          <w:rPr>
            <w:rFonts w:ascii="Arial" w:eastAsia="Times New Roman" w:hAnsi="Arial" w:cs="Arial"/>
            <w:i/>
            <w:iCs/>
            <w:color w:val="00086C"/>
            <w:kern w:val="0"/>
            <w:sz w:val="23"/>
            <w:szCs w:val="23"/>
            <w:lang w:eastAsia="it-IT"/>
            <w14:ligatures w14:val="none"/>
          </w:rPr>
          <w:t>Health</w:t>
        </w:r>
        <w:proofErr w:type="spellEnd"/>
        <w:r w:rsidRPr="005F7E99">
          <w:rPr>
            <w:rFonts w:ascii="Arial" w:eastAsia="Times New Roman" w:hAnsi="Arial" w:cs="Arial"/>
            <w:i/>
            <w:iCs/>
            <w:color w:val="00086C"/>
            <w:kern w:val="0"/>
            <w:sz w:val="23"/>
            <w:szCs w:val="23"/>
            <w:lang w:eastAsia="it-IT"/>
            <w14:ligatures w14:val="none"/>
          </w:rPr>
          <w:t xml:space="preserve"> </w:t>
        </w:r>
        <w:proofErr w:type="spellStart"/>
        <w:r w:rsidRPr="005F7E99">
          <w:rPr>
            <w:rFonts w:ascii="Arial" w:eastAsia="Times New Roman" w:hAnsi="Arial" w:cs="Arial"/>
            <w:i/>
            <w:iCs/>
            <w:color w:val="00086C"/>
            <w:kern w:val="0"/>
            <w:sz w:val="23"/>
            <w:szCs w:val="23"/>
            <w:lang w:eastAsia="it-IT"/>
            <w14:ligatures w14:val="none"/>
          </w:rPr>
          <w:t>Journalism</w:t>
        </w:r>
        <w:proofErr w:type="spellEnd"/>
      </w:hyperlink>
      <w:r w:rsidRPr="005F7E99">
        <w:rPr>
          <w:rFonts w:ascii="Arial" w:eastAsia="Times New Roman" w:hAnsi="Arial" w:cs="Arial"/>
          <w:i/>
          <w:iCs/>
          <w:color w:val="212121"/>
          <w:kern w:val="0"/>
          <w:sz w:val="23"/>
          <w:szCs w:val="23"/>
          <w:lang w:eastAsia="it-IT"/>
          <w14:ligatures w14:val="none"/>
        </w:rPr>
        <w:t xml:space="preserve">. Iscriviti alla </w:t>
      </w:r>
      <w:hyperlink r:id="rId38" w:tgtFrame="_blank" w:history="1">
        <w:r w:rsidRPr="005F7E99">
          <w:rPr>
            <w:rFonts w:ascii="Arial" w:eastAsia="Times New Roman" w:hAnsi="Arial" w:cs="Arial"/>
            <w:i/>
            <w:iCs/>
            <w:color w:val="00086C"/>
            <w:kern w:val="0"/>
            <w:sz w:val="23"/>
            <w:szCs w:val="23"/>
            <w:lang w:eastAsia="it-IT"/>
            <w14:ligatures w14:val="none"/>
          </w:rPr>
          <w:t>newsletter</w:t>
        </w:r>
      </w:hyperlink>
      <w:r w:rsidRPr="005F7E99">
        <w:rPr>
          <w:rFonts w:ascii="Arial" w:eastAsia="Times New Roman" w:hAnsi="Arial" w:cs="Arial"/>
          <w:color w:val="212121"/>
          <w:kern w:val="0"/>
          <w:sz w:val="23"/>
          <w:szCs w:val="23"/>
          <w:lang w:eastAsia="it-IT"/>
          <w14:ligatures w14:val="none"/>
        </w:rPr>
        <w:t xml:space="preserve">. </w:t>
      </w:r>
    </w:p>
    <w:p w14:paraId="41648334" w14:textId="27D4D6B0" w:rsidR="005F7E99" w:rsidRPr="005F7E99" w:rsidRDefault="005F7E99" w:rsidP="005F7E99">
      <w:p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212121"/>
          <w:kern w:val="0"/>
          <w:sz w:val="23"/>
          <w:szCs w:val="23"/>
          <w:lang w:val="en-US" w:eastAsia="it-IT"/>
          <w14:ligatures w14:val="none"/>
        </w:rPr>
      </w:pPr>
      <w:r>
        <w:rPr>
          <w:noProof/>
          <w:lang w:val="en-GB" w:eastAsia="en-GB"/>
        </w:rPr>
        <w:lastRenderedPageBreak/>
        <w:drawing>
          <wp:inline distT="0" distB="0" distL="0" distR="0" wp14:anchorId="2B3CF6CE" wp14:editId="5CD500A5">
            <wp:extent cx="5715000" cy="4286250"/>
            <wp:effectExtent l="0" t="0" r="0" b="0"/>
            <wp:docPr id="2" name="Immagine 1" descr=" 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 "/>
                    <pic:cNvPicPr>
                      <a:picLocks noChangeAspect="1" noChangeArrowheads="1"/>
                    </pic:cNvPicPr>
                  </pic:nvPicPr>
                  <pic:blipFill>
                    <a:blip r:embed="rId3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00" cy="4286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AAE67E3" w14:textId="5BE3AD90" w:rsidR="005F7E99" w:rsidRDefault="005F7E99" w:rsidP="005F7E99">
      <w:pPr>
        <w:rPr>
          <w:lang w:val="en-US"/>
        </w:rPr>
      </w:pPr>
      <w:r>
        <w:rPr>
          <w:noProof/>
          <w:lang w:val="en-GB" w:eastAsia="en-GB"/>
        </w:rPr>
        <w:drawing>
          <wp:inline distT="0" distB="0" distL="0" distR="0" wp14:anchorId="48866559" wp14:editId="66EAE0B8">
            <wp:extent cx="5715000" cy="4286250"/>
            <wp:effectExtent l="0" t="0" r="0" b="0"/>
            <wp:docPr id="3" name="Immagine 2" descr=" 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 "/>
                    <pic:cNvPicPr>
                      <a:picLocks noChangeAspect="1" noChangeArrowheads="1"/>
                    </pic:cNvPicPr>
                  </pic:nvPicPr>
                  <pic:blipFill>
                    <a:blip r:embed="rId4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00" cy="4286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32A6E83" w14:textId="0F072F36" w:rsidR="005F7E99" w:rsidRPr="005F7E99" w:rsidRDefault="005F7E99" w:rsidP="005F7E99">
      <w:pPr>
        <w:rPr>
          <w:lang w:val="en-US"/>
        </w:rPr>
      </w:pPr>
      <w:r>
        <w:rPr>
          <w:noProof/>
          <w:lang w:val="en-GB" w:eastAsia="en-GB"/>
        </w:rPr>
        <w:lastRenderedPageBreak/>
        <w:drawing>
          <wp:inline distT="0" distB="0" distL="0" distR="0" wp14:anchorId="016D23B4" wp14:editId="52FF5D59">
            <wp:extent cx="5715000" cy="4286250"/>
            <wp:effectExtent l="0" t="0" r="0" b="0"/>
            <wp:docPr id="4" name="Immagine 3" descr=" 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 "/>
                    <pic:cNvPicPr>
                      <a:picLocks noChangeAspect="1" noChangeArrowheads="1"/>
                    </pic:cNvPicPr>
                  </pic:nvPicPr>
                  <pic:blipFill>
                    <a:blip r:embed="rId4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00" cy="4286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5F7E99" w:rsidRPr="005F7E99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altName w:val="Arial"/>
    <w:charset w:val="00"/>
    <w:family w:val="swiss"/>
    <w:pitch w:val="variable"/>
    <w:sig w:usb0="00000001" w:usb1="00000003" w:usb2="00000000" w:usb3="00000000" w:csb0="0000019F" w:csb1="00000000"/>
  </w:font>
  <w:font w:name="Aptos Display">
    <w:altName w:val="Arial"/>
    <w:charset w:val="00"/>
    <w:family w:val="swiss"/>
    <w:pitch w:val="variable"/>
    <w:sig w:usb0="00000001" w:usb1="00000003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9CA0E69"/>
    <w:multiLevelType w:val="multilevel"/>
    <w:tmpl w:val="1A14B02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75AC3"/>
    <w:rsid w:val="002C0B85"/>
    <w:rsid w:val="005F7E99"/>
    <w:rsid w:val="007B048F"/>
    <w:rsid w:val="009660BC"/>
    <w:rsid w:val="00B9027E"/>
    <w:rsid w:val="00C15E6A"/>
    <w:rsid w:val="00E75AC3"/>
    <w:rsid w:val="00F77714"/>
    <w:rsid w:val="00FB10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6829931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it-IT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</w:style>
  <w:style w:type="paragraph" w:styleId="Titolo1">
    <w:name w:val="heading 1"/>
    <w:basedOn w:val="Normale"/>
    <w:next w:val="Normale"/>
    <w:link w:val="Titolo1Carattere"/>
    <w:uiPriority w:val="9"/>
    <w:qFormat/>
    <w:rsid w:val="00E75AC3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itolo2">
    <w:name w:val="heading 2"/>
    <w:basedOn w:val="Normale"/>
    <w:next w:val="Normale"/>
    <w:link w:val="Titolo2Carattere"/>
    <w:uiPriority w:val="9"/>
    <w:semiHidden/>
    <w:unhideWhenUsed/>
    <w:qFormat/>
    <w:rsid w:val="00E75AC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itolo3">
    <w:name w:val="heading 3"/>
    <w:basedOn w:val="Normale"/>
    <w:next w:val="Normale"/>
    <w:link w:val="Titolo3Carattere"/>
    <w:uiPriority w:val="9"/>
    <w:semiHidden/>
    <w:unhideWhenUsed/>
    <w:qFormat/>
    <w:rsid w:val="00E75AC3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itolo4">
    <w:name w:val="heading 4"/>
    <w:basedOn w:val="Normale"/>
    <w:next w:val="Normale"/>
    <w:link w:val="Titolo4Carattere"/>
    <w:uiPriority w:val="9"/>
    <w:semiHidden/>
    <w:unhideWhenUsed/>
    <w:qFormat/>
    <w:rsid w:val="00E75AC3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itolo5">
    <w:name w:val="heading 5"/>
    <w:basedOn w:val="Normale"/>
    <w:next w:val="Normale"/>
    <w:link w:val="Titolo5Carattere"/>
    <w:uiPriority w:val="9"/>
    <w:semiHidden/>
    <w:unhideWhenUsed/>
    <w:qFormat/>
    <w:rsid w:val="00E75AC3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itolo6">
    <w:name w:val="heading 6"/>
    <w:basedOn w:val="Normale"/>
    <w:next w:val="Normale"/>
    <w:link w:val="Titolo6Carattere"/>
    <w:uiPriority w:val="9"/>
    <w:semiHidden/>
    <w:unhideWhenUsed/>
    <w:qFormat/>
    <w:rsid w:val="00E75AC3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olo7">
    <w:name w:val="heading 7"/>
    <w:basedOn w:val="Normale"/>
    <w:next w:val="Normale"/>
    <w:link w:val="Titolo7Carattere"/>
    <w:uiPriority w:val="9"/>
    <w:semiHidden/>
    <w:unhideWhenUsed/>
    <w:qFormat/>
    <w:rsid w:val="00E75AC3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olo8">
    <w:name w:val="heading 8"/>
    <w:basedOn w:val="Normale"/>
    <w:next w:val="Normale"/>
    <w:link w:val="Titolo8Carattere"/>
    <w:uiPriority w:val="9"/>
    <w:semiHidden/>
    <w:unhideWhenUsed/>
    <w:qFormat/>
    <w:rsid w:val="00E75AC3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olo9">
    <w:name w:val="heading 9"/>
    <w:basedOn w:val="Normale"/>
    <w:next w:val="Normale"/>
    <w:link w:val="Titolo9Carattere"/>
    <w:uiPriority w:val="9"/>
    <w:semiHidden/>
    <w:unhideWhenUsed/>
    <w:qFormat/>
    <w:rsid w:val="00E75AC3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basedOn w:val="Carpredefinitoparagrafo"/>
    <w:link w:val="Titolo1"/>
    <w:uiPriority w:val="9"/>
    <w:rsid w:val="00E75AC3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itolo2Carattere">
    <w:name w:val="Titolo 2 Carattere"/>
    <w:basedOn w:val="Carpredefinitoparagrafo"/>
    <w:link w:val="Titolo2"/>
    <w:uiPriority w:val="9"/>
    <w:semiHidden/>
    <w:rsid w:val="00E75AC3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itolo3Carattere">
    <w:name w:val="Titolo 3 Carattere"/>
    <w:basedOn w:val="Carpredefinitoparagrafo"/>
    <w:link w:val="Titolo3"/>
    <w:uiPriority w:val="9"/>
    <w:semiHidden/>
    <w:rsid w:val="00E75AC3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itolo4Carattere">
    <w:name w:val="Titolo 4 Carattere"/>
    <w:basedOn w:val="Carpredefinitoparagrafo"/>
    <w:link w:val="Titolo4"/>
    <w:uiPriority w:val="9"/>
    <w:semiHidden/>
    <w:rsid w:val="00E75AC3"/>
    <w:rPr>
      <w:rFonts w:eastAsiaTheme="majorEastAsia" w:cstheme="majorBidi"/>
      <w:i/>
      <w:iCs/>
      <w:color w:val="0F4761" w:themeColor="accent1" w:themeShade="BF"/>
    </w:rPr>
  </w:style>
  <w:style w:type="character" w:customStyle="1" w:styleId="Titolo5Carattere">
    <w:name w:val="Titolo 5 Carattere"/>
    <w:basedOn w:val="Carpredefinitoparagrafo"/>
    <w:link w:val="Titolo5"/>
    <w:uiPriority w:val="9"/>
    <w:semiHidden/>
    <w:rsid w:val="00E75AC3"/>
    <w:rPr>
      <w:rFonts w:eastAsiaTheme="majorEastAsia" w:cstheme="majorBidi"/>
      <w:color w:val="0F4761" w:themeColor="accent1" w:themeShade="BF"/>
    </w:rPr>
  </w:style>
  <w:style w:type="character" w:customStyle="1" w:styleId="Titolo6Carattere">
    <w:name w:val="Titolo 6 Carattere"/>
    <w:basedOn w:val="Carpredefinitoparagrafo"/>
    <w:link w:val="Titolo6"/>
    <w:uiPriority w:val="9"/>
    <w:semiHidden/>
    <w:rsid w:val="00E75AC3"/>
    <w:rPr>
      <w:rFonts w:eastAsiaTheme="majorEastAsia" w:cstheme="majorBidi"/>
      <w:i/>
      <w:iCs/>
      <w:color w:val="595959" w:themeColor="text1" w:themeTint="A6"/>
    </w:rPr>
  </w:style>
  <w:style w:type="character" w:customStyle="1" w:styleId="Titolo7Carattere">
    <w:name w:val="Titolo 7 Carattere"/>
    <w:basedOn w:val="Carpredefinitoparagrafo"/>
    <w:link w:val="Titolo7"/>
    <w:uiPriority w:val="9"/>
    <w:semiHidden/>
    <w:rsid w:val="00E75AC3"/>
    <w:rPr>
      <w:rFonts w:eastAsiaTheme="majorEastAsia" w:cstheme="majorBidi"/>
      <w:color w:val="595959" w:themeColor="text1" w:themeTint="A6"/>
    </w:rPr>
  </w:style>
  <w:style w:type="character" w:customStyle="1" w:styleId="Titolo8Carattere">
    <w:name w:val="Titolo 8 Carattere"/>
    <w:basedOn w:val="Carpredefinitoparagrafo"/>
    <w:link w:val="Titolo8"/>
    <w:uiPriority w:val="9"/>
    <w:semiHidden/>
    <w:rsid w:val="00E75AC3"/>
    <w:rPr>
      <w:rFonts w:eastAsiaTheme="majorEastAsia" w:cstheme="majorBidi"/>
      <w:i/>
      <w:iCs/>
      <w:color w:val="272727" w:themeColor="text1" w:themeTint="D8"/>
    </w:rPr>
  </w:style>
  <w:style w:type="character" w:customStyle="1" w:styleId="Titolo9Carattere">
    <w:name w:val="Titolo 9 Carattere"/>
    <w:basedOn w:val="Carpredefinitoparagrafo"/>
    <w:link w:val="Titolo9"/>
    <w:uiPriority w:val="9"/>
    <w:semiHidden/>
    <w:rsid w:val="00E75AC3"/>
    <w:rPr>
      <w:rFonts w:eastAsiaTheme="majorEastAsia" w:cstheme="majorBidi"/>
      <w:color w:val="272727" w:themeColor="text1" w:themeTint="D8"/>
    </w:rPr>
  </w:style>
  <w:style w:type="paragraph" w:styleId="Titolo">
    <w:name w:val="Title"/>
    <w:basedOn w:val="Normale"/>
    <w:next w:val="Normale"/>
    <w:link w:val="TitoloCarattere"/>
    <w:uiPriority w:val="10"/>
    <w:qFormat/>
    <w:rsid w:val="00E75AC3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oloCarattere">
    <w:name w:val="Titolo Carattere"/>
    <w:basedOn w:val="Carpredefinitoparagrafo"/>
    <w:link w:val="Titolo"/>
    <w:uiPriority w:val="10"/>
    <w:rsid w:val="00E75AC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ttotitolo">
    <w:name w:val="Subtitle"/>
    <w:basedOn w:val="Normale"/>
    <w:next w:val="Normale"/>
    <w:link w:val="SottotitoloCarattere"/>
    <w:uiPriority w:val="11"/>
    <w:qFormat/>
    <w:rsid w:val="00E75AC3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ttotitoloCarattere">
    <w:name w:val="Sottotitolo Carattere"/>
    <w:basedOn w:val="Carpredefinitoparagrafo"/>
    <w:link w:val="Sottotitolo"/>
    <w:uiPriority w:val="11"/>
    <w:rsid w:val="00E75AC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zione">
    <w:name w:val="Quote"/>
    <w:basedOn w:val="Normale"/>
    <w:next w:val="Normale"/>
    <w:link w:val="CitazioneCarattere"/>
    <w:uiPriority w:val="29"/>
    <w:qFormat/>
    <w:rsid w:val="00E75AC3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zioneCarattere">
    <w:name w:val="Citazione Carattere"/>
    <w:basedOn w:val="Carpredefinitoparagrafo"/>
    <w:link w:val="Citazione"/>
    <w:uiPriority w:val="29"/>
    <w:rsid w:val="00E75AC3"/>
    <w:rPr>
      <w:i/>
      <w:iCs/>
      <w:color w:val="404040" w:themeColor="text1" w:themeTint="BF"/>
    </w:rPr>
  </w:style>
  <w:style w:type="paragraph" w:styleId="Paragrafoelenco">
    <w:name w:val="List Paragraph"/>
    <w:basedOn w:val="Normale"/>
    <w:uiPriority w:val="34"/>
    <w:qFormat/>
    <w:rsid w:val="00E75AC3"/>
    <w:pPr>
      <w:ind w:left="720"/>
      <w:contextualSpacing/>
    </w:pPr>
  </w:style>
  <w:style w:type="character" w:styleId="Enfasiintensa">
    <w:name w:val="Intense Emphasis"/>
    <w:basedOn w:val="Carpredefinitoparagrafo"/>
    <w:uiPriority w:val="21"/>
    <w:qFormat/>
    <w:rsid w:val="00E75AC3"/>
    <w:rPr>
      <w:i/>
      <w:iCs/>
      <w:color w:val="0F4761" w:themeColor="accent1" w:themeShade="BF"/>
    </w:rPr>
  </w:style>
  <w:style w:type="paragraph" w:styleId="Citazioneintensa">
    <w:name w:val="Intense Quote"/>
    <w:basedOn w:val="Normale"/>
    <w:next w:val="Normale"/>
    <w:link w:val="CitazioneintensaCarattere"/>
    <w:uiPriority w:val="30"/>
    <w:qFormat/>
    <w:rsid w:val="00E75AC3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zioneintensaCarattere">
    <w:name w:val="Citazione intensa Carattere"/>
    <w:basedOn w:val="Carpredefinitoparagrafo"/>
    <w:link w:val="Citazioneintensa"/>
    <w:uiPriority w:val="30"/>
    <w:rsid w:val="00E75AC3"/>
    <w:rPr>
      <w:i/>
      <w:iCs/>
      <w:color w:val="0F4761" w:themeColor="accent1" w:themeShade="BF"/>
    </w:rPr>
  </w:style>
  <w:style w:type="character" w:styleId="Riferimentointenso">
    <w:name w:val="Intense Reference"/>
    <w:basedOn w:val="Carpredefinitoparagrafo"/>
    <w:uiPriority w:val="32"/>
    <w:qFormat/>
    <w:rsid w:val="00E75AC3"/>
    <w:rPr>
      <w:b/>
      <w:bCs/>
      <w:smallCaps/>
      <w:color w:val="0F4761" w:themeColor="accent1" w:themeShade="BF"/>
      <w:spacing w:val="5"/>
    </w:rPr>
  </w:style>
  <w:style w:type="character" w:styleId="Collegamentoipertestuale">
    <w:name w:val="Hyperlink"/>
    <w:basedOn w:val="Carpredefinitoparagrafo"/>
    <w:uiPriority w:val="99"/>
    <w:unhideWhenUsed/>
    <w:rsid w:val="005F7E99"/>
    <w:rPr>
      <w:color w:val="467886" w:themeColor="hyperlink"/>
      <w:u w:val="single"/>
    </w:rPr>
  </w:style>
  <w:style w:type="character" w:customStyle="1" w:styleId="UnresolvedMention">
    <w:name w:val="Unresolved Mention"/>
    <w:basedOn w:val="Carpredefinitoparagrafo"/>
    <w:uiPriority w:val="99"/>
    <w:semiHidden/>
    <w:unhideWhenUsed/>
    <w:rsid w:val="005F7E99"/>
    <w:rPr>
      <w:color w:val="605E5C"/>
      <w:shd w:val="clear" w:color="auto" w:fill="E1DFDD"/>
    </w:rPr>
  </w:style>
  <w:style w:type="paragraph" w:customStyle="1" w:styleId="paragraph">
    <w:name w:val="paragraph"/>
    <w:basedOn w:val="Normale"/>
    <w:rsid w:val="005F7E9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lang w:eastAsia="it-IT"/>
      <w14:ligatures w14:val="none"/>
    </w:rPr>
  </w:style>
  <w:style w:type="character" w:styleId="Enfasigrassetto">
    <w:name w:val="Strong"/>
    <w:basedOn w:val="Carpredefinitoparagrafo"/>
    <w:uiPriority w:val="22"/>
    <w:qFormat/>
    <w:rsid w:val="005F7E99"/>
    <w:rPr>
      <w:b/>
      <w:bCs/>
    </w:rPr>
  </w:style>
  <w:style w:type="character" w:styleId="Testosegnaposto">
    <w:name w:val="Placeholder Text"/>
    <w:basedOn w:val="Carpredefinitoparagrafo"/>
    <w:uiPriority w:val="99"/>
    <w:semiHidden/>
    <w:rsid w:val="00F77714"/>
    <w:rPr>
      <w:color w:val="666666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C15E6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C15E6A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it-IT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</w:style>
  <w:style w:type="paragraph" w:styleId="Titolo1">
    <w:name w:val="heading 1"/>
    <w:basedOn w:val="Normale"/>
    <w:next w:val="Normale"/>
    <w:link w:val="Titolo1Carattere"/>
    <w:uiPriority w:val="9"/>
    <w:qFormat/>
    <w:rsid w:val="00E75AC3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itolo2">
    <w:name w:val="heading 2"/>
    <w:basedOn w:val="Normale"/>
    <w:next w:val="Normale"/>
    <w:link w:val="Titolo2Carattere"/>
    <w:uiPriority w:val="9"/>
    <w:semiHidden/>
    <w:unhideWhenUsed/>
    <w:qFormat/>
    <w:rsid w:val="00E75AC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itolo3">
    <w:name w:val="heading 3"/>
    <w:basedOn w:val="Normale"/>
    <w:next w:val="Normale"/>
    <w:link w:val="Titolo3Carattere"/>
    <w:uiPriority w:val="9"/>
    <w:semiHidden/>
    <w:unhideWhenUsed/>
    <w:qFormat/>
    <w:rsid w:val="00E75AC3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itolo4">
    <w:name w:val="heading 4"/>
    <w:basedOn w:val="Normale"/>
    <w:next w:val="Normale"/>
    <w:link w:val="Titolo4Carattere"/>
    <w:uiPriority w:val="9"/>
    <w:semiHidden/>
    <w:unhideWhenUsed/>
    <w:qFormat/>
    <w:rsid w:val="00E75AC3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itolo5">
    <w:name w:val="heading 5"/>
    <w:basedOn w:val="Normale"/>
    <w:next w:val="Normale"/>
    <w:link w:val="Titolo5Carattere"/>
    <w:uiPriority w:val="9"/>
    <w:semiHidden/>
    <w:unhideWhenUsed/>
    <w:qFormat/>
    <w:rsid w:val="00E75AC3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itolo6">
    <w:name w:val="heading 6"/>
    <w:basedOn w:val="Normale"/>
    <w:next w:val="Normale"/>
    <w:link w:val="Titolo6Carattere"/>
    <w:uiPriority w:val="9"/>
    <w:semiHidden/>
    <w:unhideWhenUsed/>
    <w:qFormat/>
    <w:rsid w:val="00E75AC3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olo7">
    <w:name w:val="heading 7"/>
    <w:basedOn w:val="Normale"/>
    <w:next w:val="Normale"/>
    <w:link w:val="Titolo7Carattere"/>
    <w:uiPriority w:val="9"/>
    <w:semiHidden/>
    <w:unhideWhenUsed/>
    <w:qFormat/>
    <w:rsid w:val="00E75AC3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olo8">
    <w:name w:val="heading 8"/>
    <w:basedOn w:val="Normale"/>
    <w:next w:val="Normale"/>
    <w:link w:val="Titolo8Carattere"/>
    <w:uiPriority w:val="9"/>
    <w:semiHidden/>
    <w:unhideWhenUsed/>
    <w:qFormat/>
    <w:rsid w:val="00E75AC3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olo9">
    <w:name w:val="heading 9"/>
    <w:basedOn w:val="Normale"/>
    <w:next w:val="Normale"/>
    <w:link w:val="Titolo9Carattere"/>
    <w:uiPriority w:val="9"/>
    <w:semiHidden/>
    <w:unhideWhenUsed/>
    <w:qFormat/>
    <w:rsid w:val="00E75AC3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basedOn w:val="Carpredefinitoparagrafo"/>
    <w:link w:val="Titolo1"/>
    <w:uiPriority w:val="9"/>
    <w:rsid w:val="00E75AC3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itolo2Carattere">
    <w:name w:val="Titolo 2 Carattere"/>
    <w:basedOn w:val="Carpredefinitoparagrafo"/>
    <w:link w:val="Titolo2"/>
    <w:uiPriority w:val="9"/>
    <w:semiHidden/>
    <w:rsid w:val="00E75AC3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itolo3Carattere">
    <w:name w:val="Titolo 3 Carattere"/>
    <w:basedOn w:val="Carpredefinitoparagrafo"/>
    <w:link w:val="Titolo3"/>
    <w:uiPriority w:val="9"/>
    <w:semiHidden/>
    <w:rsid w:val="00E75AC3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itolo4Carattere">
    <w:name w:val="Titolo 4 Carattere"/>
    <w:basedOn w:val="Carpredefinitoparagrafo"/>
    <w:link w:val="Titolo4"/>
    <w:uiPriority w:val="9"/>
    <w:semiHidden/>
    <w:rsid w:val="00E75AC3"/>
    <w:rPr>
      <w:rFonts w:eastAsiaTheme="majorEastAsia" w:cstheme="majorBidi"/>
      <w:i/>
      <w:iCs/>
      <w:color w:val="0F4761" w:themeColor="accent1" w:themeShade="BF"/>
    </w:rPr>
  </w:style>
  <w:style w:type="character" w:customStyle="1" w:styleId="Titolo5Carattere">
    <w:name w:val="Titolo 5 Carattere"/>
    <w:basedOn w:val="Carpredefinitoparagrafo"/>
    <w:link w:val="Titolo5"/>
    <w:uiPriority w:val="9"/>
    <w:semiHidden/>
    <w:rsid w:val="00E75AC3"/>
    <w:rPr>
      <w:rFonts w:eastAsiaTheme="majorEastAsia" w:cstheme="majorBidi"/>
      <w:color w:val="0F4761" w:themeColor="accent1" w:themeShade="BF"/>
    </w:rPr>
  </w:style>
  <w:style w:type="character" w:customStyle="1" w:styleId="Titolo6Carattere">
    <w:name w:val="Titolo 6 Carattere"/>
    <w:basedOn w:val="Carpredefinitoparagrafo"/>
    <w:link w:val="Titolo6"/>
    <w:uiPriority w:val="9"/>
    <w:semiHidden/>
    <w:rsid w:val="00E75AC3"/>
    <w:rPr>
      <w:rFonts w:eastAsiaTheme="majorEastAsia" w:cstheme="majorBidi"/>
      <w:i/>
      <w:iCs/>
      <w:color w:val="595959" w:themeColor="text1" w:themeTint="A6"/>
    </w:rPr>
  </w:style>
  <w:style w:type="character" w:customStyle="1" w:styleId="Titolo7Carattere">
    <w:name w:val="Titolo 7 Carattere"/>
    <w:basedOn w:val="Carpredefinitoparagrafo"/>
    <w:link w:val="Titolo7"/>
    <w:uiPriority w:val="9"/>
    <w:semiHidden/>
    <w:rsid w:val="00E75AC3"/>
    <w:rPr>
      <w:rFonts w:eastAsiaTheme="majorEastAsia" w:cstheme="majorBidi"/>
      <w:color w:val="595959" w:themeColor="text1" w:themeTint="A6"/>
    </w:rPr>
  </w:style>
  <w:style w:type="character" w:customStyle="1" w:styleId="Titolo8Carattere">
    <w:name w:val="Titolo 8 Carattere"/>
    <w:basedOn w:val="Carpredefinitoparagrafo"/>
    <w:link w:val="Titolo8"/>
    <w:uiPriority w:val="9"/>
    <w:semiHidden/>
    <w:rsid w:val="00E75AC3"/>
    <w:rPr>
      <w:rFonts w:eastAsiaTheme="majorEastAsia" w:cstheme="majorBidi"/>
      <w:i/>
      <w:iCs/>
      <w:color w:val="272727" w:themeColor="text1" w:themeTint="D8"/>
    </w:rPr>
  </w:style>
  <w:style w:type="character" w:customStyle="1" w:styleId="Titolo9Carattere">
    <w:name w:val="Titolo 9 Carattere"/>
    <w:basedOn w:val="Carpredefinitoparagrafo"/>
    <w:link w:val="Titolo9"/>
    <w:uiPriority w:val="9"/>
    <w:semiHidden/>
    <w:rsid w:val="00E75AC3"/>
    <w:rPr>
      <w:rFonts w:eastAsiaTheme="majorEastAsia" w:cstheme="majorBidi"/>
      <w:color w:val="272727" w:themeColor="text1" w:themeTint="D8"/>
    </w:rPr>
  </w:style>
  <w:style w:type="paragraph" w:styleId="Titolo">
    <w:name w:val="Title"/>
    <w:basedOn w:val="Normale"/>
    <w:next w:val="Normale"/>
    <w:link w:val="TitoloCarattere"/>
    <w:uiPriority w:val="10"/>
    <w:qFormat/>
    <w:rsid w:val="00E75AC3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oloCarattere">
    <w:name w:val="Titolo Carattere"/>
    <w:basedOn w:val="Carpredefinitoparagrafo"/>
    <w:link w:val="Titolo"/>
    <w:uiPriority w:val="10"/>
    <w:rsid w:val="00E75AC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ttotitolo">
    <w:name w:val="Subtitle"/>
    <w:basedOn w:val="Normale"/>
    <w:next w:val="Normale"/>
    <w:link w:val="SottotitoloCarattere"/>
    <w:uiPriority w:val="11"/>
    <w:qFormat/>
    <w:rsid w:val="00E75AC3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ttotitoloCarattere">
    <w:name w:val="Sottotitolo Carattere"/>
    <w:basedOn w:val="Carpredefinitoparagrafo"/>
    <w:link w:val="Sottotitolo"/>
    <w:uiPriority w:val="11"/>
    <w:rsid w:val="00E75AC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zione">
    <w:name w:val="Quote"/>
    <w:basedOn w:val="Normale"/>
    <w:next w:val="Normale"/>
    <w:link w:val="CitazioneCarattere"/>
    <w:uiPriority w:val="29"/>
    <w:qFormat/>
    <w:rsid w:val="00E75AC3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zioneCarattere">
    <w:name w:val="Citazione Carattere"/>
    <w:basedOn w:val="Carpredefinitoparagrafo"/>
    <w:link w:val="Citazione"/>
    <w:uiPriority w:val="29"/>
    <w:rsid w:val="00E75AC3"/>
    <w:rPr>
      <w:i/>
      <w:iCs/>
      <w:color w:val="404040" w:themeColor="text1" w:themeTint="BF"/>
    </w:rPr>
  </w:style>
  <w:style w:type="paragraph" w:styleId="Paragrafoelenco">
    <w:name w:val="List Paragraph"/>
    <w:basedOn w:val="Normale"/>
    <w:uiPriority w:val="34"/>
    <w:qFormat/>
    <w:rsid w:val="00E75AC3"/>
    <w:pPr>
      <w:ind w:left="720"/>
      <w:contextualSpacing/>
    </w:pPr>
  </w:style>
  <w:style w:type="character" w:styleId="Enfasiintensa">
    <w:name w:val="Intense Emphasis"/>
    <w:basedOn w:val="Carpredefinitoparagrafo"/>
    <w:uiPriority w:val="21"/>
    <w:qFormat/>
    <w:rsid w:val="00E75AC3"/>
    <w:rPr>
      <w:i/>
      <w:iCs/>
      <w:color w:val="0F4761" w:themeColor="accent1" w:themeShade="BF"/>
    </w:rPr>
  </w:style>
  <w:style w:type="paragraph" w:styleId="Citazioneintensa">
    <w:name w:val="Intense Quote"/>
    <w:basedOn w:val="Normale"/>
    <w:next w:val="Normale"/>
    <w:link w:val="CitazioneintensaCarattere"/>
    <w:uiPriority w:val="30"/>
    <w:qFormat/>
    <w:rsid w:val="00E75AC3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zioneintensaCarattere">
    <w:name w:val="Citazione intensa Carattere"/>
    <w:basedOn w:val="Carpredefinitoparagrafo"/>
    <w:link w:val="Citazioneintensa"/>
    <w:uiPriority w:val="30"/>
    <w:rsid w:val="00E75AC3"/>
    <w:rPr>
      <w:i/>
      <w:iCs/>
      <w:color w:val="0F4761" w:themeColor="accent1" w:themeShade="BF"/>
    </w:rPr>
  </w:style>
  <w:style w:type="character" w:styleId="Riferimentointenso">
    <w:name w:val="Intense Reference"/>
    <w:basedOn w:val="Carpredefinitoparagrafo"/>
    <w:uiPriority w:val="32"/>
    <w:qFormat/>
    <w:rsid w:val="00E75AC3"/>
    <w:rPr>
      <w:b/>
      <w:bCs/>
      <w:smallCaps/>
      <w:color w:val="0F4761" w:themeColor="accent1" w:themeShade="BF"/>
      <w:spacing w:val="5"/>
    </w:rPr>
  </w:style>
  <w:style w:type="character" w:styleId="Collegamentoipertestuale">
    <w:name w:val="Hyperlink"/>
    <w:basedOn w:val="Carpredefinitoparagrafo"/>
    <w:uiPriority w:val="99"/>
    <w:unhideWhenUsed/>
    <w:rsid w:val="005F7E99"/>
    <w:rPr>
      <w:color w:val="467886" w:themeColor="hyperlink"/>
      <w:u w:val="single"/>
    </w:rPr>
  </w:style>
  <w:style w:type="character" w:customStyle="1" w:styleId="UnresolvedMention">
    <w:name w:val="Unresolved Mention"/>
    <w:basedOn w:val="Carpredefinitoparagrafo"/>
    <w:uiPriority w:val="99"/>
    <w:semiHidden/>
    <w:unhideWhenUsed/>
    <w:rsid w:val="005F7E99"/>
    <w:rPr>
      <w:color w:val="605E5C"/>
      <w:shd w:val="clear" w:color="auto" w:fill="E1DFDD"/>
    </w:rPr>
  </w:style>
  <w:style w:type="paragraph" w:customStyle="1" w:styleId="paragraph">
    <w:name w:val="paragraph"/>
    <w:basedOn w:val="Normale"/>
    <w:rsid w:val="005F7E9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lang w:eastAsia="it-IT"/>
      <w14:ligatures w14:val="none"/>
    </w:rPr>
  </w:style>
  <w:style w:type="character" w:styleId="Enfasigrassetto">
    <w:name w:val="Strong"/>
    <w:basedOn w:val="Carpredefinitoparagrafo"/>
    <w:uiPriority w:val="22"/>
    <w:qFormat/>
    <w:rsid w:val="005F7E99"/>
    <w:rPr>
      <w:b/>
      <w:bCs/>
    </w:rPr>
  </w:style>
  <w:style w:type="character" w:styleId="Testosegnaposto">
    <w:name w:val="Placeholder Text"/>
    <w:basedOn w:val="Carpredefinitoparagrafo"/>
    <w:uiPriority w:val="99"/>
    <w:semiHidden/>
    <w:rsid w:val="00F77714"/>
    <w:rPr>
      <w:color w:val="666666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C15E6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C15E6A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81434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5073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60589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740251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370951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8073848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7889173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6653670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7095097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75541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8617818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47988436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65950151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06138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2885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69629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321599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380472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2970123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104207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4847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0674044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98610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17334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9131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468098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603387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683022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0282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62399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26354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87147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5639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95140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52841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722054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544687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2649460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5847162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243055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968213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5100742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97853331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98496681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74707549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03526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8983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2079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2781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9295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781789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515434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2460900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7169476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1811362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2552059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mdpi.com/1660-4601/19/11/6397" TargetMode="External"/><Relationship Id="rId13" Type="http://schemas.openxmlformats.org/officeDocument/2006/relationships/hyperlink" Target="https://agris.fao.org/search/en/providers/122621/records/647396bfce9437aa76004e65" TargetMode="External"/><Relationship Id="rId18" Type="http://schemas.openxmlformats.org/officeDocument/2006/relationships/hyperlink" Target="https://www.un.org/en/actnow/facts-and-figures" TargetMode="External"/><Relationship Id="rId26" Type="http://schemas.openxmlformats.org/officeDocument/2006/relationships/hyperlink" Target="https://mothersmilktool.org/" TargetMode="External"/><Relationship Id="rId39" Type="http://schemas.openxmlformats.org/officeDocument/2006/relationships/image" Target="media/image1.jpeg"/><Relationship Id="rId3" Type="http://schemas.openxmlformats.org/officeDocument/2006/relationships/styles" Target="styles.xml"/><Relationship Id="rId21" Type="http://schemas.openxmlformats.org/officeDocument/2006/relationships/hyperlink" Target="https://bhekisisa.org/article/2024-05-24-what-is-climate-friendly-eating/" TargetMode="External"/><Relationship Id="rId34" Type="http://schemas.openxmlformats.org/officeDocument/2006/relationships/hyperlink" Target="https://link.springer.com/article/10.1186/s12939-021-01441-2" TargetMode="External"/><Relationship Id="rId42" Type="http://schemas.openxmlformats.org/officeDocument/2006/relationships/fontTable" Target="fontTable.xml"/><Relationship Id="rId7" Type="http://schemas.openxmlformats.org/officeDocument/2006/relationships/hyperlink" Target="https://bhekisisa.org/article/2016-08-18-00-breast-is-best-exclusive-breastfeeding-could-turn-africas-child-mortality-tide/" TargetMode="External"/><Relationship Id="rId12" Type="http://schemas.openxmlformats.org/officeDocument/2006/relationships/hyperlink" Target="https://www.thelancet.com/journals/lancet/article/PIIS0140-6736(22)01931-6/fulltext" TargetMode="External"/><Relationship Id="rId17" Type="http://schemas.openxmlformats.org/officeDocument/2006/relationships/hyperlink" Target="https://pubmed.ncbi.nlm.nih.gov/38680463/" TargetMode="External"/><Relationship Id="rId25" Type="http://schemas.openxmlformats.org/officeDocument/2006/relationships/hyperlink" Target="https://www.ncbi.nlm.nih.gov/pmc/articles/PMC10098319/" TargetMode="External"/><Relationship Id="rId33" Type="http://schemas.openxmlformats.org/officeDocument/2006/relationships/hyperlink" Target="https://www.gov.za/sites/default/files/gcis_document/201409/35100rg9700gon184.pdf" TargetMode="External"/><Relationship Id="rId38" Type="http://schemas.openxmlformats.org/officeDocument/2006/relationships/hyperlink" Target="http://bit.ly/BhekisisaSubscribe" TargetMode="External"/><Relationship Id="rId2" Type="http://schemas.openxmlformats.org/officeDocument/2006/relationships/numbering" Target="numbering.xml"/><Relationship Id="rId16" Type="http://schemas.openxmlformats.org/officeDocument/2006/relationships/hyperlink" Target="https://www.sciencedirect.com/topics/earth-and-planetary-sciences/clean-development-mechanism" TargetMode="External"/><Relationship Id="rId20" Type="http://schemas.openxmlformats.org/officeDocument/2006/relationships/hyperlink" Target="https://www.lse.ac.uk/granthaminstitute/explainers/what-are-carbon-offsets/" TargetMode="External"/><Relationship Id="rId29" Type="http://schemas.openxmlformats.org/officeDocument/2006/relationships/hyperlink" Target="https://sciencespo.hal.science/hal-01069384/" TargetMode="External"/><Relationship Id="rId41" Type="http://schemas.openxmlformats.org/officeDocument/2006/relationships/image" Target="media/image3.jpeg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https://dhsprogram.com/pubs/pdf/FR337/FR337.pdf" TargetMode="External"/><Relationship Id="rId24" Type="http://schemas.openxmlformats.org/officeDocument/2006/relationships/hyperlink" Target="https://www.unicef.org/who-we-are" TargetMode="External"/><Relationship Id="rId32" Type="http://schemas.openxmlformats.org/officeDocument/2006/relationships/hyperlink" Target="https://www.thelancet.com/journals/lancet/article/PIIS0140-6736(23)00095-8/abstract" TargetMode="External"/><Relationship Id="rId37" Type="http://schemas.openxmlformats.org/officeDocument/2006/relationships/hyperlink" Target="http://bhekisisa.org./" TargetMode="External"/><Relationship Id="rId40" Type="http://schemas.openxmlformats.org/officeDocument/2006/relationships/image" Target="media/image2.jpeg"/><Relationship Id="rId5" Type="http://schemas.openxmlformats.org/officeDocument/2006/relationships/settings" Target="settings.xml"/><Relationship Id="rId15" Type="http://schemas.openxmlformats.org/officeDocument/2006/relationships/hyperlink" Target="https://www.who.int/teams/nutrition-and-food-safety/food-and-nutrition-actions-in-health-systems/code-and-subsequent-resolutions" TargetMode="External"/><Relationship Id="rId23" Type="http://schemas.openxmlformats.org/officeDocument/2006/relationships/hyperlink" Target="https://www.imf.org/en/Publications/fandd/issues/Series/Back-to-Basics/gross-domestic-product-GDP" TargetMode="External"/><Relationship Id="rId28" Type="http://schemas.openxmlformats.org/officeDocument/2006/relationships/hyperlink" Target="https://pubmed.ncbi.nlm.nih.gov/31236559/" TargetMode="External"/><Relationship Id="rId36" Type="http://schemas.openxmlformats.org/officeDocument/2006/relationships/hyperlink" Target="https://www.nature.com/articles/s41893-023-01130-8" TargetMode="External"/><Relationship Id="rId10" Type="http://schemas.openxmlformats.org/officeDocument/2006/relationships/hyperlink" Target="https://www.who.int/news-room/fact-sheets/detail/infant-and-young-child-feeding" TargetMode="External"/><Relationship Id="rId19" Type="http://schemas.openxmlformats.org/officeDocument/2006/relationships/hyperlink" Target="https://www.un.org/en/climatechange/net-zero-coalition" TargetMode="External"/><Relationship Id="rId31" Type="http://schemas.openxmlformats.org/officeDocument/2006/relationships/hyperlink" Target="https://www.who.int/tools/elena/bbc/implementation-bfhi" TargetMode="External"/><Relationship Id="rId4" Type="http://schemas.microsoft.com/office/2007/relationships/stylesWithEffects" Target="stylesWithEffects.xml"/><Relationship Id="rId9" Type="http://schemas.openxmlformats.org/officeDocument/2006/relationships/hyperlink" Target="https://www.who.int/news-room/fact-sheets/detail/infant-and-young-child-feeding" TargetMode="External"/><Relationship Id="rId14" Type="http://schemas.openxmlformats.org/officeDocument/2006/relationships/hyperlink" Target="https://academic.oup.com/ahr/article/121/4/1196/2581604" TargetMode="External"/><Relationship Id="rId22" Type="http://schemas.openxmlformats.org/officeDocument/2006/relationships/hyperlink" Target="https://www.sciencedirect.com/science/article/pii/S0959652619307322" TargetMode="External"/><Relationship Id="rId27" Type="http://schemas.openxmlformats.org/officeDocument/2006/relationships/hyperlink" Target="https://bhekisisa.org/article/2016-08-18-00-breast-is-best-exclusive-breastfeeding-could-turn-africas-child-mortality-tide/" TargetMode="External"/><Relationship Id="rId30" Type="http://schemas.openxmlformats.org/officeDocument/2006/relationships/hyperlink" Target="https://blogs.worldbank.org/en/health/breastfeeding-foundational-investment-human-capital" TargetMode="External"/><Relationship Id="rId35" Type="http://schemas.openxmlformats.org/officeDocument/2006/relationships/hyperlink" Target="https://www.theguardian.com/environment/2023/sep/19/do-carbon-credit-reduce-emissions-greenhouse-gases" TargetMode="External"/><Relationship Id="rId43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A02CA2D-E2B1-40CD-9E22-60E2007C948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5</Pages>
  <Words>1634</Words>
  <Characters>9318</Characters>
  <Application>Microsoft Office Word</Application>
  <DocSecurity>0</DocSecurity>
  <Lines>77</Lines>
  <Paragraphs>21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10931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Claudia Pilato</dc:creator>
  <cp:lastModifiedBy>ASUS</cp:lastModifiedBy>
  <cp:revision>3</cp:revision>
  <dcterms:created xsi:type="dcterms:W3CDTF">2024-10-31T10:30:00Z</dcterms:created>
  <dcterms:modified xsi:type="dcterms:W3CDTF">2024-10-31T10:39:00Z</dcterms:modified>
</cp:coreProperties>
</file>